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0BF9CC2C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Finance Payments</w:t>
      </w:r>
      <w:r w:rsidR="00D90215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 Received</w:t>
      </w: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 </w:t>
      </w:r>
      <w:r w:rsidR="00616982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April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1A268CCD" w14:textId="09C30187" w:rsidR="00616982" w:rsidRDefault="00D90215" w:rsidP="00D90215">
      <w:pPr>
        <w:rPr>
          <w:rFonts w:ascii="Comic Sans MS" w:hAnsi="Comic Sans MS"/>
          <w:color w:val="3B3838" w:themeColor="background2" w:themeShade="40"/>
          <w:sz w:val="28"/>
          <w:szCs w:val="28"/>
        </w:rPr>
      </w:pPr>
      <w:r w:rsidRPr="00D90215">
        <w:rPr>
          <w:rFonts w:ascii="Comic Sans MS" w:hAnsi="Comic Sans MS"/>
          <w:color w:val="3B3838" w:themeColor="background2" w:themeShade="40"/>
          <w:sz w:val="28"/>
          <w:szCs w:val="28"/>
        </w:rPr>
        <w:t>Sproughton Community Shop £180.00</w:t>
      </w:r>
      <w:r>
        <w:rPr>
          <w:rFonts w:ascii="Comic Sans MS" w:hAnsi="Comic Sans MS"/>
          <w:color w:val="3B3838" w:themeColor="background2" w:themeShade="40"/>
          <w:sz w:val="28"/>
          <w:szCs w:val="28"/>
        </w:rPr>
        <w:t xml:space="preserve"> (Rent, Rates &amp; Insurance)</w:t>
      </w:r>
    </w:p>
    <w:p w14:paraId="191E5783" w14:textId="3FFB82F4" w:rsidR="00D90215" w:rsidRDefault="00D90215" w:rsidP="00D90215">
      <w:pPr>
        <w:rPr>
          <w:rFonts w:ascii="Comic Sans MS" w:hAnsi="Comic Sans MS"/>
          <w:color w:val="3B3838" w:themeColor="background2" w:themeShade="40"/>
          <w:sz w:val="28"/>
          <w:szCs w:val="28"/>
        </w:rPr>
      </w:pPr>
      <w:r>
        <w:rPr>
          <w:rFonts w:ascii="Comic Sans MS" w:hAnsi="Comic Sans MS"/>
          <w:color w:val="3B3838" w:themeColor="background2" w:themeShade="40"/>
          <w:sz w:val="28"/>
          <w:szCs w:val="28"/>
        </w:rPr>
        <w:t>BMSDC Precept £27,118.00</w:t>
      </w:r>
    </w:p>
    <w:p w14:paraId="2EDBA036" w14:textId="772CDC58" w:rsidR="00D90215" w:rsidRDefault="00D90215" w:rsidP="00D90215">
      <w:pPr>
        <w:rPr>
          <w:rFonts w:ascii="Comic Sans MS" w:hAnsi="Comic Sans MS"/>
          <w:color w:val="3B3838" w:themeColor="background2" w:themeShade="40"/>
          <w:sz w:val="28"/>
          <w:szCs w:val="28"/>
        </w:rPr>
      </w:pPr>
      <w:r>
        <w:rPr>
          <w:rFonts w:ascii="Comic Sans MS" w:hAnsi="Comic Sans MS"/>
          <w:color w:val="3B3838" w:themeColor="background2" w:themeShade="40"/>
          <w:sz w:val="28"/>
          <w:szCs w:val="28"/>
        </w:rPr>
        <w:t>BMSDC CIL £3,357.66</w:t>
      </w:r>
    </w:p>
    <w:p w14:paraId="0F0E034C" w14:textId="6002DCD7" w:rsidR="00D90215" w:rsidRPr="00D90215" w:rsidRDefault="00D90215" w:rsidP="00D90215">
      <w:pPr>
        <w:rPr>
          <w:sz w:val="28"/>
          <w:szCs w:val="28"/>
        </w:rPr>
      </w:pPr>
      <w:r>
        <w:rPr>
          <w:rFonts w:ascii="Comic Sans MS" w:hAnsi="Comic Sans MS"/>
          <w:color w:val="3B3838" w:themeColor="background2" w:themeShade="40"/>
          <w:sz w:val="28"/>
          <w:szCs w:val="28"/>
        </w:rPr>
        <w:t>BMSDC Parish Grant £439.00</w:t>
      </w:r>
    </w:p>
    <w:sectPr w:rsidR="00D90215" w:rsidRPr="00D902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E367" w14:textId="77777777" w:rsidR="000A18F8" w:rsidRDefault="000A18F8" w:rsidP="00C6075F">
      <w:pPr>
        <w:spacing w:after="0" w:line="240" w:lineRule="auto"/>
      </w:pPr>
      <w:r>
        <w:separator/>
      </w:r>
    </w:p>
  </w:endnote>
  <w:endnote w:type="continuationSeparator" w:id="0">
    <w:p w14:paraId="2496C050" w14:textId="77777777" w:rsidR="000A18F8" w:rsidRDefault="000A18F8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AEF5" w14:textId="77777777" w:rsidR="000A18F8" w:rsidRDefault="000A18F8" w:rsidP="00C6075F">
      <w:pPr>
        <w:spacing w:after="0" w:line="240" w:lineRule="auto"/>
      </w:pPr>
      <w:r>
        <w:separator/>
      </w:r>
    </w:p>
  </w:footnote>
  <w:footnote w:type="continuationSeparator" w:id="0">
    <w:p w14:paraId="68202D9A" w14:textId="77777777" w:rsidR="000A18F8" w:rsidRDefault="000A18F8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0A18F8"/>
    <w:rsid w:val="002D6508"/>
    <w:rsid w:val="00304F19"/>
    <w:rsid w:val="00325BBB"/>
    <w:rsid w:val="00395F76"/>
    <w:rsid w:val="00504DF4"/>
    <w:rsid w:val="005B593A"/>
    <w:rsid w:val="00616982"/>
    <w:rsid w:val="0063211A"/>
    <w:rsid w:val="00634A49"/>
    <w:rsid w:val="0067392E"/>
    <w:rsid w:val="0067751A"/>
    <w:rsid w:val="007A03E7"/>
    <w:rsid w:val="007F7CCE"/>
    <w:rsid w:val="00860E2A"/>
    <w:rsid w:val="008F1ED6"/>
    <w:rsid w:val="00900E06"/>
    <w:rsid w:val="00905E97"/>
    <w:rsid w:val="00945B5C"/>
    <w:rsid w:val="00980A45"/>
    <w:rsid w:val="00A63673"/>
    <w:rsid w:val="00AB014F"/>
    <w:rsid w:val="00AB03B1"/>
    <w:rsid w:val="00AD56BF"/>
    <w:rsid w:val="00BB5BEE"/>
    <w:rsid w:val="00C35AA3"/>
    <w:rsid w:val="00C6075F"/>
    <w:rsid w:val="00C94FB3"/>
    <w:rsid w:val="00CD4F41"/>
    <w:rsid w:val="00D044D7"/>
    <w:rsid w:val="00D05F74"/>
    <w:rsid w:val="00D10CFD"/>
    <w:rsid w:val="00D90215"/>
    <w:rsid w:val="00DA042F"/>
    <w:rsid w:val="00DA55E0"/>
    <w:rsid w:val="00DD3472"/>
    <w:rsid w:val="00DE70FA"/>
    <w:rsid w:val="00E1635C"/>
    <w:rsid w:val="00E50A01"/>
    <w:rsid w:val="00E61FD7"/>
    <w:rsid w:val="00E638CA"/>
    <w:rsid w:val="00E74C74"/>
    <w:rsid w:val="00E91231"/>
    <w:rsid w:val="00F71263"/>
    <w:rsid w:val="00FA6A60"/>
    <w:rsid w:val="00FE2F5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2021-04-30T10:33:00Z</dcterms:created>
  <dcterms:modified xsi:type="dcterms:W3CDTF">2021-04-30T10:37:00Z</dcterms:modified>
</cp:coreProperties>
</file>