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D0" w:rsidRDefault="00B975D0" w:rsidP="00B975D0">
      <w:pPr>
        <w:rPr>
          <w:b/>
        </w:rPr>
      </w:pPr>
      <w:r>
        <w:rPr>
          <w:b/>
        </w:rPr>
        <w:t xml:space="preserve">Members of Sproughton Parish Council </w:t>
      </w:r>
      <w:r w:rsidR="00C53DFB">
        <w:rPr>
          <w:b/>
        </w:rPr>
        <w:t xml:space="preserve">HR Committee </w:t>
      </w:r>
      <w:r>
        <w:rPr>
          <w:b/>
        </w:rPr>
        <w:t xml:space="preserve">are hereby summoned to attend </w:t>
      </w:r>
      <w:r w:rsidR="00C53DFB">
        <w:rPr>
          <w:b/>
        </w:rPr>
        <w:t xml:space="preserve">the HR </w:t>
      </w:r>
      <w:proofErr w:type="spellStart"/>
      <w:r w:rsidR="00C53DFB">
        <w:rPr>
          <w:b/>
        </w:rPr>
        <w:t>Commitee</w:t>
      </w:r>
      <w:proofErr w:type="spellEnd"/>
      <w:r>
        <w:rPr>
          <w:b/>
        </w:rPr>
        <w:t xml:space="preserve"> Meeting to be held at the Barley Room in the Tithe Barn, Lower Street on </w:t>
      </w:r>
      <w:r w:rsidR="00C53DFB">
        <w:rPr>
          <w:b/>
        </w:rPr>
        <w:t>Thursday 11</w:t>
      </w:r>
      <w:r w:rsidR="00C53DFB" w:rsidRPr="00C53DFB">
        <w:rPr>
          <w:b/>
          <w:vertAlign w:val="superscript"/>
        </w:rPr>
        <w:t>th</w:t>
      </w:r>
      <w:r w:rsidR="00EE7807">
        <w:rPr>
          <w:b/>
        </w:rPr>
        <w:t xml:space="preserve"> July</w:t>
      </w:r>
      <w:r>
        <w:rPr>
          <w:b/>
        </w:rPr>
        <w:t xml:space="preserve"> 2019 at 7.30pm to transact the business as set out below.</w:t>
      </w:r>
    </w:p>
    <w:p w:rsidR="00B975D0" w:rsidRDefault="00B975D0" w:rsidP="00B975D0">
      <w:pPr>
        <w:rPr>
          <w:b/>
        </w:rPr>
      </w:pPr>
    </w:p>
    <w:p w:rsidR="00B975D0" w:rsidRDefault="00B975D0" w:rsidP="00B975D0">
      <w:pPr>
        <w:rPr>
          <w:b/>
          <w:u w:val="single"/>
        </w:rPr>
      </w:pPr>
      <w:r w:rsidRPr="00B975D0">
        <w:rPr>
          <w:b/>
          <w:u w:val="single"/>
        </w:rPr>
        <w:t>AGENDA</w:t>
      </w:r>
    </w:p>
    <w:p w:rsidR="00B975D0" w:rsidRDefault="00B975D0" w:rsidP="00B975D0">
      <w:pPr>
        <w:rPr>
          <w:b/>
          <w:u w:val="single"/>
        </w:rPr>
      </w:pPr>
    </w:p>
    <w:p w:rsidR="00B975D0" w:rsidRDefault="00B975D0" w:rsidP="00337277">
      <w:pPr>
        <w:pStyle w:val="ListParagraph"/>
        <w:numPr>
          <w:ilvl w:val="0"/>
          <w:numId w:val="14"/>
        </w:numPr>
        <w:spacing w:line="240" w:lineRule="auto"/>
      </w:pPr>
      <w:r>
        <w:t>Apologies</w:t>
      </w:r>
    </w:p>
    <w:p w:rsidR="00B67C59" w:rsidRDefault="00B67C59" w:rsidP="00B67C59">
      <w:pPr>
        <w:spacing w:line="240" w:lineRule="auto"/>
        <w:ind w:left="360"/>
      </w:pPr>
    </w:p>
    <w:p w:rsidR="00B67C59" w:rsidRDefault="00B67C59" w:rsidP="00337277">
      <w:pPr>
        <w:pStyle w:val="ListParagraph"/>
        <w:numPr>
          <w:ilvl w:val="0"/>
          <w:numId w:val="14"/>
        </w:numPr>
        <w:spacing w:line="240" w:lineRule="auto"/>
      </w:pPr>
      <w:r w:rsidRPr="00B75DDD">
        <w:rPr>
          <w:rFonts w:ascii="Calibri" w:hAnsi="Calibri"/>
        </w:rPr>
        <w:t>To accept Members Declarations of Interest</w:t>
      </w:r>
    </w:p>
    <w:p w:rsidR="00B975D0" w:rsidRDefault="00B975D0" w:rsidP="00FE1E8E">
      <w:pPr>
        <w:pStyle w:val="ListParagraph"/>
        <w:spacing w:line="240" w:lineRule="auto"/>
      </w:pPr>
    </w:p>
    <w:p w:rsidR="00B975D0" w:rsidRDefault="00B975D0" w:rsidP="00337277">
      <w:pPr>
        <w:pStyle w:val="ListParagraph"/>
        <w:numPr>
          <w:ilvl w:val="0"/>
          <w:numId w:val="14"/>
        </w:numPr>
        <w:spacing w:line="240" w:lineRule="auto"/>
      </w:pPr>
      <w:r>
        <w:t>Declarations of pecun</w:t>
      </w:r>
      <w:r w:rsidR="00136AD0">
        <w:t>iary and non-pecuniary interest</w:t>
      </w:r>
    </w:p>
    <w:p w:rsidR="00136AD0" w:rsidRDefault="00136AD0" w:rsidP="00FE1E8E">
      <w:pPr>
        <w:pStyle w:val="ListParagraph"/>
        <w:spacing w:line="240" w:lineRule="auto"/>
      </w:pPr>
    </w:p>
    <w:p w:rsidR="00C53DFB" w:rsidRDefault="00C53DFB" w:rsidP="00337277">
      <w:pPr>
        <w:pStyle w:val="ListParagraph"/>
        <w:numPr>
          <w:ilvl w:val="0"/>
          <w:numId w:val="14"/>
        </w:numPr>
        <w:spacing w:line="240" w:lineRule="auto"/>
      </w:pPr>
      <w:r>
        <w:t>To elect n</w:t>
      </w:r>
      <w:r w:rsidR="00337277">
        <w:t>ew chair for the</w:t>
      </w:r>
      <w:r>
        <w:t xml:space="preserve"> HR Committee</w:t>
      </w:r>
    </w:p>
    <w:p w:rsidR="00071A9D" w:rsidRDefault="00071A9D" w:rsidP="00337277">
      <w:pPr>
        <w:spacing w:line="240" w:lineRule="auto"/>
        <w:ind w:firstLine="990"/>
      </w:pPr>
    </w:p>
    <w:p w:rsidR="00C53DFB" w:rsidRDefault="00C53DFB" w:rsidP="00337277">
      <w:pPr>
        <w:numPr>
          <w:ilvl w:val="0"/>
          <w:numId w:val="14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Council shall resolve to exclude the public and press in order to consider </w:t>
      </w:r>
      <w:r w:rsidR="00B67C59">
        <w:rPr>
          <w:rFonts w:ascii="Calibri" w:hAnsi="Calibri"/>
        </w:rPr>
        <w:t>employment matter (1)</w:t>
      </w:r>
    </w:p>
    <w:p w:rsidR="006746AE" w:rsidRDefault="006746AE" w:rsidP="00FE1E8E">
      <w:pPr>
        <w:spacing w:line="240" w:lineRule="auto"/>
        <w:ind w:left="360"/>
      </w:pPr>
    </w:p>
    <w:p w:rsidR="00C53DFB" w:rsidRDefault="00C53DFB" w:rsidP="00337277">
      <w:pPr>
        <w:numPr>
          <w:ilvl w:val="0"/>
          <w:numId w:val="14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Council shall resolve to exclude the public and press in order to consider </w:t>
      </w:r>
      <w:bookmarkStart w:id="0" w:name="_GoBack"/>
      <w:bookmarkEnd w:id="0"/>
      <w:r w:rsidR="00B67C59">
        <w:rPr>
          <w:rFonts w:ascii="Calibri" w:hAnsi="Calibri"/>
        </w:rPr>
        <w:t>employment matter (2)</w:t>
      </w:r>
    </w:p>
    <w:p w:rsidR="00202D1D" w:rsidRDefault="00202D1D" w:rsidP="00FE1E8E">
      <w:pPr>
        <w:spacing w:line="240" w:lineRule="auto"/>
        <w:ind w:left="1050"/>
      </w:pPr>
    </w:p>
    <w:p w:rsidR="00F15FA0" w:rsidRDefault="00202D1D" w:rsidP="00337277">
      <w:pPr>
        <w:pStyle w:val="ListParagraph"/>
        <w:numPr>
          <w:ilvl w:val="0"/>
          <w:numId w:val="14"/>
        </w:numPr>
        <w:spacing w:line="240" w:lineRule="auto"/>
      </w:pPr>
      <w:r>
        <w:t>Any Other Matters</w:t>
      </w:r>
    </w:p>
    <w:p w:rsidR="00F15FA0" w:rsidRDefault="00F15FA0" w:rsidP="00F15FA0">
      <w:pPr>
        <w:spacing w:line="240" w:lineRule="auto"/>
        <w:ind w:left="360"/>
      </w:pPr>
    </w:p>
    <w:p w:rsidR="00F15FA0" w:rsidRDefault="00F15FA0" w:rsidP="00337277">
      <w:pPr>
        <w:pStyle w:val="ListParagraph"/>
        <w:numPr>
          <w:ilvl w:val="0"/>
          <w:numId w:val="14"/>
        </w:numPr>
        <w:spacing w:line="240" w:lineRule="auto"/>
      </w:pPr>
      <w:r>
        <w:t>Close of Meeting</w:t>
      </w:r>
    </w:p>
    <w:sectPr w:rsidR="00F15FA0" w:rsidSect="002E257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0E" w:rsidRDefault="005B560E" w:rsidP="00700F8C">
      <w:pPr>
        <w:spacing w:line="240" w:lineRule="auto"/>
      </w:pPr>
      <w:r>
        <w:separator/>
      </w:r>
    </w:p>
  </w:endnote>
  <w:endnote w:type="continuationSeparator" w:id="0">
    <w:p w:rsidR="005B560E" w:rsidRDefault="005B560E" w:rsidP="00700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851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746AE" w:rsidRDefault="006746AE" w:rsidP="006746AE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7C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7C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0F8C" w:rsidRDefault="00700F8C" w:rsidP="00700F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0E" w:rsidRDefault="005B560E" w:rsidP="00700F8C">
      <w:pPr>
        <w:spacing w:line="240" w:lineRule="auto"/>
      </w:pPr>
      <w:r>
        <w:separator/>
      </w:r>
    </w:p>
  </w:footnote>
  <w:footnote w:type="continuationSeparator" w:id="0">
    <w:p w:rsidR="005B560E" w:rsidRDefault="005B560E" w:rsidP="00700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AE" w:rsidRPr="006746AE" w:rsidRDefault="006746AE" w:rsidP="006746AE">
    <w:pPr>
      <w:jc w:val="center"/>
      <w:rPr>
        <w:b/>
        <w:sz w:val="52"/>
        <w:szCs w:val="52"/>
      </w:rPr>
    </w:pPr>
    <w:r w:rsidRPr="00B975D0">
      <w:rPr>
        <w:b/>
        <w:sz w:val="52"/>
        <w:szCs w:val="52"/>
      </w:rPr>
      <w:t>SPROUGHTON PARISH COUNCIL</w:t>
    </w:r>
  </w:p>
  <w:p w:rsidR="006746AE" w:rsidRDefault="00674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CFE"/>
    <w:multiLevelType w:val="hybridMultilevel"/>
    <w:tmpl w:val="34145C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0367"/>
    <w:multiLevelType w:val="hybridMultilevel"/>
    <w:tmpl w:val="34B67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65AF5"/>
    <w:multiLevelType w:val="hybridMultilevel"/>
    <w:tmpl w:val="641E63E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36F7C"/>
    <w:multiLevelType w:val="hybridMultilevel"/>
    <w:tmpl w:val="6ED0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5347"/>
    <w:multiLevelType w:val="hybridMultilevel"/>
    <w:tmpl w:val="1C680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B2C4C"/>
    <w:multiLevelType w:val="hybridMultilevel"/>
    <w:tmpl w:val="2968F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576C4"/>
    <w:multiLevelType w:val="hybridMultilevel"/>
    <w:tmpl w:val="FC025F8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8A94F27"/>
    <w:multiLevelType w:val="hybridMultilevel"/>
    <w:tmpl w:val="A5D6B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92C8C"/>
    <w:multiLevelType w:val="hybridMultilevel"/>
    <w:tmpl w:val="7504A5C0"/>
    <w:lvl w:ilvl="0" w:tplc="08090019">
      <w:start w:val="1"/>
      <w:numFmt w:val="lowerLetter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9110133"/>
    <w:multiLevelType w:val="hybridMultilevel"/>
    <w:tmpl w:val="4D6A4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86D98"/>
    <w:multiLevelType w:val="hybridMultilevel"/>
    <w:tmpl w:val="7DA21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740BB"/>
    <w:multiLevelType w:val="hybridMultilevel"/>
    <w:tmpl w:val="06C4E8AA"/>
    <w:lvl w:ilvl="0" w:tplc="CC94D252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FF4A10"/>
    <w:multiLevelType w:val="hybridMultilevel"/>
    <w:tmpl w:val="F57AE4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B45548"/>
    <w:multiLevelType w:val="hybridMultilevel"/>
    <w:tmpl w:val="9DE4BEA6"/>
    <w:lvl w:ilvl="0" w:tplc="08090019">
      <w:start w:val="1"/>
      <w:numFmt w:val="lowerLetter"/>
      <w:lvlText w:val="%1.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0"/>
    <w:rsid w:val="000101BD"/>
    <w:rsid w:val="00071A9D"/>
    <w:rsid w:val="00103E93"/>
    <w:rsid w:val="00136AD0"/>
    <w:rsid w:val="00152C66"/>
    <w:rsid w:val="00202D1D"/>
    <w:rsid w:val="00265D9F"/>
    <w:rsid w:val="002E2575"/>
    <w:rsid w:val="00337277"/>
    <w:rsid w:val="00387388"/>
    <w:rsid w:val="004347F0"/>
    <w:rsid w:val="005B560E"/>
    <w:rsid w:val="00600A33"/>
    <w:rsid w:val="00647F08"/>
    <w:rsid w:val="006746AE"/>
    <w:rsid w:val="006F0D4B"/>
    <w:rsid w:val="00700F8C"/>
    <w:rsid w:val="007D229F"/>
    <w:rsid w:val="009342A6"/>
    <w:rsid w:val="00B32D66"/>
    <w:rsid w:val="00B67C59"/>
    <w:rsid w:val="00B975D0"/>
    <w:rsid w:val="00BA76BC"/>
    <w:rsid w:val="00C53DFB"/>
    <w:rsid w:val="00CD3BF3"/>
    <w:rsid w:val="00D05627"/>
    <w:rsid w:val="00DA1F9B"/>
    <w:rsid w:val="00DE52EB"/>
    <w:rsid w:val="00EE7807"/>
    <w:rsid w:val="00F15FA0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8C"/>
  </w:style>
  <w:style w:type="paragraph" w:styleId="Footer">
    <w:name w:val="footer"/>
    <w:basedOn w:val="Normal"/>
    <w:link w:val="Foot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8C"/>
  </w:style>
  <w:style w:type="character" w:styleId="Hyperlink">
    <w:name w:val="Hyperlink"/>
    <w:basedOn w:val="DefaultParagraphFont"/>
    <w:uiPriority w:val="99"/>
    <w:unhideWhenUsed/>
    <w:rsid w:val="00700F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25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8C"/>
  </w:style>
  <w:style w:type="paragraph" w:styleId="Footer">
    <w:name w:val="footer"/>
    <w:basedOn w:val="Normal"/>
    <w:link w:val="Foot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8C"/>
  </w:style>
  <w:style w:type="character" w:styleId="Hyperlink">
    <w:name w:val="Hyperlink"/>
    <w:basedOn w:val="DefaultParagraphFont"/>
    <w:uiPriority w:val="99"/>
    <w:unhideWhenUsed/>
    <w:rsid w:val="00700F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25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7BCA-0E25-4C23-995A-497E4DC9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Frankis</dc:creator>
  <cp:lastModifiedBy>HD</cp:lastModifiedBy>
  <cp:revision>4</cp:revision>
  <dcterms:created xsi:type="dcterms:W3CDTF">2019-07-06T22:24:00Z</dcterms:created>
  <dcterms:modified xsi:type="dcterms:W3CDTF">2019-07-07T09:04:00Z</dcterms:modified>
</cp:coreProperties>
</file>