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3037B97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7076BC">
        <w:rPr>
          <w:rFonts w:ascii="Comic Sans MS" w:eastAsia="Times New Roman" w:hAnsi="Comic Sans MS" w:cstheme="minorHAnsi"/>
          <w:b/>
        </w:rPr>
        <w:t>9</w:t>
      </w:r>
      <w:r w:rsidR="007076BC" w:rsidRPr="007076BC">
        <w:rPr>
          <w:rFonts w:ascii="Comic Sans MS" w:eastAsia="Times New Roman" w:hAnsi="Comic Sans MS" w:cstheme="minorHAnsi"/>
          <w:b/>
          <w:vertAlign w:val="superscript"/>
        </w:rPr>
        <w:t>th</w:t>
      </w:r>
      <w:r w:rsidR="007076BC">
        <w:rPr>
          <w:rFonts w:ascii="Comic Sans MS" w:eastAsia="Times New Roman" w:hAnsi="Comic Sans MS" w:cstheme="minorHAnsi"/>
          <w:b/>
        </w:rPr>
        <w:t xml:space="preserve"> April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3D2301BB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2A1E22">
        <w:rPr>
          <w:rFonts w:ascii="Comic Sans MS" w:eastAsia="Times New Roman" w:hAnsi="Comic Sans MS" w:cstheme="minorHAnsi"/>
        </w:rPr>
        <w:t>26</w:t>
      </w:r>
      <w:r w:rsidR="002A1E22" w:rsidRPr="00F73325">
        <w:rPr>
          <w:rFonts w:ascii="Comic Sans MS" w:eastAsia="Times New Roman" w:hAnsi="Comic Sans MS" w:cstheme="minorHAnsi"/>
          <w:vertAlign w:val="superscript"/>
        </w:rPr>
        <w:t>th of</w:t>
      </w:r>
      <w:r w:rsidR="00F73325">
        <w:rPr>
          <w:rFonts w:ascii="Comic Sans MS" w:eastAsia="Times New Roman" w:hAnsi="Comic Sans MS" w:cstheme="minorHAnsi"/>
        </w:rPr>
        <w:t xml:space="preserve"> </w:t>
      </w:r>
      <w:r w:rsidR="007076BC">
        <w:rPr>
          <w:rFonts w:ascii="Comic Sans MS" w:eastAsia="Times New Roman" w:hAnsi="Comic Sans MS" w:cstheme="minorHAnsi"/>
        </w:rPr>
        <w:t>March</w:t>
      </w:r>
      <w:r w:rsidR="00C0138C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BB85281" w14:textId="77777777" w:rsidR="007076BC" w:rsidRDefault="005E6256" w:rsidP="007076B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2C004494" w14:textId="24563EEA" w:rsidR="007076BC" w:rsidRPr="002F272C" w:rsidRDefault="007076BC" w:rsidP="007076B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076BC">
        <w:rPr>
          <w:rFonts w:ascii="Comic Sans MS" w:eastAsia="Times New Roman" w:hAnsi="Comic Sans MS" w:cstheme="minorHAnsi"/>
          <w:b/>
          <w:bCs/>
        </w:rPr>
        <w:t>DC/25/01375</w:t>
      </w:r>
      <w:r w:rsidRPr="007076BC">
        <w:rPr>
          <w:rFonts w:ascii="Comic Sans MS" w:eastAsia="Times New Roman" w:hAnsi="Comic Sans MS" w:cstheme="minorHAnsi"/>
          <w:bCs/>
        </w:rPr>
        <w:t xml:space="preserve"> (Expiry 14</w:t>
      </w:r>
      <w:r w:rsidRPr="007076BC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7076BC">
        <w:rPr>
          <w:rFonts w:ascii="Comic Sans MS" w:eastAsia="Times New Roman" w:hAnsi="Comic Sans MS" w:cstheme="minorHAnsi"/>
          <w:bCs/>
        </w:rPr>
        <w:t xml:space="preserve"> April 2025) Discharge of Conditions Application for DC/17/05687 - Condition 19 (Lighting Design Scheme) Former Sugar Beet Factory Sproughton Road Sproughton Suffolk</w:t>
      </w:r>
    </w:p>
    <w:p w14:paraId="32A2D7B2" w14:textId="77777777" w:rsidR="00923909" w:rsidRPr="00923909" w:rsidRDefault="002F272C" w:rsidP="009239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F272C">
        <w:rPr>
          <w:rFonts w:ascii="Comic Sans MS" w:eastAsia="Times New Roman" w:hAnsi="Comic Sans MS" w:cstheme="minorHAnsi"/>
          <w:b/>
          <w:bCs/>
        </w:rPr>
        <w:t>DC/25/01546</w:t>
      </w:r>
      <w:r>
        <w:rPr>
          <w:rFonts w:ascii="Comic Sans MS" w:eastAsia="Times New Roman" w:hAnsi="Comic Sans MS" w:cstheme="minorHAnsi"/>
          <w:bCs/>
        </w:rPr>
        <w:t xml:space="preserve"> (Expiry 21</w:t>
      </w:r>
      <w:r w:rsidRPr="002F272C">
        <w:rPr>
          <w:rFonts w:ascii="Comic Sans MS" w:eastAsia="Times New Roman" w:hAnsi="Comic Sans MS" w:cstheme="minorHAnsi"/>
          <w:bCs/>
          <w:vertAlign w:val="superscript"/>
        </w:rPr>
        <w:t>st</w:t>
      </w:r>
      <w:r>
        <w:rPr>
          <w:rFonts w:ascii="Comic Sans MS" w:eastAsia="Times New Roman" w:hAnsi="Comic Sans MS" w:cstheme="minorHAnsi"/>
          <w:bCs/>
        </w:rPr>
        <w:t xml:space="preserve"> April 2025) </w:t>
      </w:r>
      <w:r w:rsidRPr="002F272C">
        <w:rPr>
          <w:rFonts w:ascii="Comic Sans MS" w:eastAsia="Times New Roman" w:hAnsi="Comic Sans MS" w:cstheme="minorHAnsi"/>
          <w:bCs/>
        </w:rPr>
        <w:t>Discharge of Conditions Application for B/15/00993 - Condition 58 (Highway Works)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2F272C">
        <w:rPr>
          <w:rFonts w:ascii="Comic Sans MS" w:eastAsia="Times New Roman" w:hAnsi="Comic Sans MS" w:cstheme="minorHAnsi"/>
          <w:bCs/>
        </w:rPr>
        <w:t>Land To The North And South Of Poplar Lane Sproughton Suffolk</w:t>
      </w:r>
    </w:p>
    <w:p w14:paraId="61DCDE18" w14:textId="77777777" w:rsidR="00923909" w:rsidRPr="00923909" w:rsidRDefault="00923909" w:rsidP="009239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  <w:bCs/>
        </w:rPr>
        <w:t xml:space="preserve">DC/25/01545 </w:t>
      </w:r>
      <w:r w:rsidRPr="002A1E22">
        <w:rPr>
          <w:rFonts w:ascii="Comic Sans MS" w:eastAsia="Times New Roman" w:hAnsi="Comic Sans MS" w:cstheme="minorHAnsi"/>
        </w:rPr>
        <w:t>(Expiry 23</w:t>
      </w:r>
      <w:r w:rsidRPr="002A1E22">
        <w:rPr>
          <w:rFonts w:ascii="Comic Sans MS" w:eastAsia="Times New Roman" w:hAnsi="Comic Sans MS" w:cstheme="minorHAnsi"/>
          <w:vertAlign w:val="superscript"/>
        </w:rPr>
        <w:t>rd</w:t>
      </w:r>
      <w:r w:rsidRPr="002A1E22">
        <w:rPr>
          <w:rFonts w:ascii="Comic Sans MS" w:eastAsia="Times New Roman" w:hAnsi="Comic Sans MS" w:cstheme="minorHAnsi"/>
        </w:rPr>
        <w:t xml:space="preserve"> April 2025)</w:t>
      </w:r>
      <w:r w:rsidRPr="00923909">
        <w:rPr>
          <w:rFonts w:ascii="Comic Sans MS" w:eastAsia="Times New Roman" w:hAnsi="Comic Sans MS" w:cstheme="minorHAnsi"/>
          <w:b/>
          <w:bCs/>
        </w:rPr>
        <w:t xml:space="preserve"> </w:t>
      </w:r>
      <w:r w:rsidRPr="002A1E22">
        <w:rPr>
          <w:rFonts w:ascii="Comic Sans MS" w:hAnsi="Comic Sans MS" w:cs="ArialMT"/>
        </w:rPr>
        <w:t>Planning Application - Installation of 2No glass reinforced plastic (GRP) kiosks to house an 11kV switchgear and a metering kiosk Amazon Distribution Centre, Units 11 To 13 Eastern Gateway, Western Avenue, Sproughton IP1 5FF</w:t>
      </w:r>
      <w:bookmarkEnd w:id="0"/>
    </w:p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Pr="00923909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6C229D32" w14:textId="77777777" w:rsidR="00B2032E" w:rsidRPr="00923909" w:rsidRDefault="00AE34D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 xml:space="preserve">TO </w:t>
      </w:r>
      <w:r w:rsidR="005E6256" w:rsidRPr="00923909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lastRenderedPageBreak/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C0A9" w14:textId="77777777" w:rsidR="00186F83" w:rsidRDefault="00186F83" w:rsidP="005E6256">
      <w:pPr>
        <w:spacing w:after="0" w:line="240" w:lineRule="auto"/>
      </w:pPr>
      <w:r>
        <w:separator/>
      </w:r>
    </w:p>
  </w:endnote>
  <w:endnote w:type="continuationSeparator" w:id="0">
    <w:p w14:paraId="788945D0" w14:textId="77777777" w:rsidR="00186F83" w:rsidRDefault="00186F8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D2A8" w14:textId="77777777" w:rsidR="00186F83" w:rsidRDefault="00186F83" w:rsidP="005E6256">
      <w:pPr>
        <w:spacing w:after="0" w:line="240" w:lineRule="auto"/>
      </w:pPr>
      <w:r>
        <w:separator/>
      </w:r>
    </w:p>
  </w:footnote>
  <w:footnote w:type="continuationSeparator" w:id="0">
    <w:p w14:paraId="2AB1D157" w14:textId="77777777" w:rsidR="00186F83" w:rsidRDefault="00186F8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7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9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2"/>
  </w:num>
  <w:num w:numId="2" w16cid:durableId="208494140">
    <w:abstractNumId w:val="55"/>
  </w:num>
  <w:num w:numId="3" w16cid:durableId="1363936317">
    <w:abstractNumId w:val="37"/>
  </w:num>
  <w:num w:numId="4" w16cid:durableId="313878711">
    <w:abstractNumId w:val="29"/>
  </w:num>
  <w:num w:numId="5" w16cid:durableId="122162187">
    <w:abstractNumId w:val="12"/>
  </w:num>
  <w:num w:numId="6" w16cid:durableId="1682853798">
    <w:abstractNumId w:val="18"/>
  </w:num>
  <w:num w:numId="7" w16cid:durableId="1498494316">
    <w:abstractNumId w:val="46"/>
  </w:num>
  <w:num w:numId="8" w16cid:durableId="856582059">
    <w:abstractNumId w:val="39"/>
  </w:num>
  <w:num w:numId="9" w16cid:durableId="2055108585">
    <w:abstractNumId w:val="38"/>
  </w:num>
  <w:num w:numId="10" w16cid:durableId="794448982">
    <w:abstractNumId w:val="6"/>
  </w:num>
  <w:num w:numId="11" w16cid:durableId="578250244">
    <w:abstractNumId w:val="35"/>
  </w:num>
  <w:num w:numId="12" w16cid:durableId="1382485401">
    <w:abstractNumId w:val="26"/>
  </w:num>
  <w:num w:numId="13" w16cid:durableId="771169254">
    <w:abstractNumId w:val="53"/>
  </w:num>
  <w:num w:numId="14" w16cid:durableId="1412462788">
    <w:abstractNumId w:val="4"/>
  </w:num>
  <w:num w:numId="15" w16cid:durableId="555898133">
    <w:abstractNumId w:val="14"/>
  </w:num>
  <w:num w:numId="16" w16cid:durableId="1293949869">
    <w:abstractNumId w:val="11"/>
  </w:num>
  <w:num w:numId="17" w16cid:durableId="1898085064">
    <w:abstractNumId w:val="30"/>
  </w:num>
  <w:num w:numId="18" w16cid:durableId="2138793926">
    <w:abstractNumId w:val="50"/>
  </w:num>
  <w:num w:numId="19" w16cid:durableId="1882478319">
    <w:abstractNumId w:val="51"/>
  </w:num>
  <w:num w:numId="20" w16cid:durableId="1528758531">
    <w:abstractNumId w:val="32"/>
  </w:num>
  <w:num w:numId="21" w16cid:durableId="1574969355">
    <w:abstractNumId w:val="13"/>
  </w:num>
  <w:num w:numId="22" w16cid:durableId="1928423457">
    <w:abstractNumId w:val="10"/>
  </w:num>
  <w:num w:numId="23" w16cid:durableId="1055348485">
    <w:abstractNumId w:val="54"/>
  </w:num>
  <w:num w:numId="24" w16cid:durableId="76708174">
    <w:abstractNumId w:val="47"/>
  </w:num>
  <w:num w:numId="25" w16cid:durableId="266691642">
    <w:abstractNumId w:val="2"/>
  </w:num>
  <w:num w:numId="26" w16cid:durableId="2044549756">
    <w:abstractNumId w:val="8"/>
  </w:num>
  <w:num w:numId="27" w16cid:durableId="2040356938">
    <w:abstractNumId w:val="4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6"/>
  </w:num>
  <w:num w:numId="31" w16cid:durableId="642655637">
    <w:abstractNumId w:val="24"/>
  </w:num>
  <w:num w:numId="32" w16cid:durableId="473256794">
    <w:abstractNumId w:val="45"/>
  </w:num>
  <w:num w:numId="33" w16cid:durableId="1862358007">
    <w:abstractNumId w:val="9"/>
  </w:num>
  <w:num w:numId="34" w16cid:durableId="197670990">
    <w:abstractNumId w:val="31"/>
  </w:num>
  <w:num w:numId="35" w16cid:durableId="1192186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9"/>
  </w:num>
  <w:num w:numId="37" w16cid:durableId="1424454241">
    <w:abstractNumId w:val="20"/>
  </w:num>
  <w:num w:numId="38" w16cid:durableId="770664591">
    <w:abstractNumId w:val="40"/>
  </w:num>
  <w:num w:numId="39" w16cid:durableId="443774332">
    <w:abstractNumId w:val="49"/>
  </w:num>
  <w:num w:numId="40" w16cid:durableId="1027683880">
    <w:abstractNumId w:val="52"/>
  </w:num>
  <w:num w:numId="41" w16cid:durableId="1000616979">
    <w:abstractNumId w:val="3"/>
  </w:num>
  <w:num w:numId="42" w16cid:durableId="796221618">
    <w:abstractNumId w:val="7"/>
  </w:num>
  <w:num w:numId="43" w16cid:durableId="956331391">
    <w:abstractNumId w:val="15"/>
  </w:num>
  <w:num w:numId="44" w16cid:durableId="1340933559">
    <w:abstractNumId w:val="58"/>
  </w:num>
  <w:num w:numId="45" w16cid:durableId="614024455">
    <w:abstractNumId w:val="42"/>
  </w:num>
  <w:num w:numId="46" w16cid:durableId="464661743">
    <w:abstractNumId w:val="57"/>
  </w:num>
  <w:num w:numId="47" w16cid:durableId="1024524442">
    <w:abstractNumId w:val="27"/>
  </w:num>
  <w:num w:numId="48" w16cid:durableId="138886319">
    <w:abstractNumId w:val="16"/>
  </w:num>
  <w:num w:numId="49" w16cid:durableId="2013994836">
    <w:abstractNumId w:val="43"/>
  </w:num>
  <w:num w:numId="50" w16cid:durableId="132869465">
    <w:abstractNumId w:val="23"/>
  </w:num>
  <w:num w:numId="51" w16cid:durableId="23794151">
    <w:abstractNumId w:val="34"/>
  </w:num>
  <w:num w:numId="52" w16cid:durableId="1566377711">
    <w:abstractNumId w:val="28"/>
  </w:num>
  <w:num w:numId="53" w16cid:durableId="34820009">
    <w:abstractNumId w:val="44"/>
  </w:num>
  <w:num w:numId="54" w16cid:durableId="989674665">
    <w:abstractNumId w:val="48"/>
  </w:num>
  <w:num w:numId="55" w16cid:durableId="889028535">
    <w:abstractNumId w:val="33"/>
  </w:num>
  <w:num w:numId="56" w16cid:durableId="1816028351">
    <w:abstractNumId w:val="36"/>
  </w:num>
  <w:num w:numId="57" w16cid:durableId="2008171596">
    <w:abstractNumId w:val="21"/>
  </w:num>
  <w:num w:numId="58" w16cid:durableId="1297024550">
    <w:abstractNumId w:val="25"/>
  </w:num>
  <w:num w:numId="59" w16cid:durableId="599803284">
    <w:abstractNumId w:val="17"/>
  </w:num>
  <w:num w:numId="60" w16cid:durableId="490027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5505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4AC1"/>
    <w:rsid w:val="008A012C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2025-03-26T19:31:00Z</dcterms:created>
  <dcterms:modified xsi:type="dcterms:W3CDTF">2025-04-04T07:10:00Z</dcterms:modified>
</cp:coreProperties>
</file>