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9C30" w14:textId="77777777" w:rsidR="006C7DF8" w:rsidRDefault="006C7DF8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3DFC9973" w14:textId="0C218715" w:rsidR="00B07D55" w:rsidRDefault="00B07D55" w:rsidP="00B07D55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>Minutes</w:t>
            </w:r>
            <w:r w:rsidRPr="006C34A8">
              <w:rPr>
                <w:rFonts w:ascii="Comic Sans MS" w:hAnsi="Comic Sans MS"/>
                <w:b/>
              </w:rPr>
              <w:t xml:space="preserve"> of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Pr="006C34A8">
              <w:rPr>
                <w:rFonts w:ascii="Comic Sans MS" w:hAnsi="Comic Sans MS"/>
                <w:b/>
              </w:rPr>
              <w:t xml:space="preserve"> Sproughton Parish Council Meeting </w:t>
            </w:r>
            <w:r w:rsidRPr="00A22F83">
              <w:rPr>
                <w:rFonts w:ascii="Comic Sans MS" w:hAnsi="Comic Sans MS"/>
                <w:b/>
              </w:rPr>
              <w:t>held in the Barley Room,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A22F83">
              <w:rPr>
                <w:rFonts w:ascii="Comic Sans MS" w:hAnsi="Comic Sans MS"/>
                <w:b/>
              </w:rPr>
              <w:t>Tithe Barn, Lower Street,</w:t>
            </w:r>
            <w:r w:rsidRPr="0018000B">
              <w:rPr>
                <w:rFonts w:ascii="Calibri" w:hAnsi="Calibri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Wednesday 11</w:t>
            </w:r>
            <w:r w:rsidRPr="00B07D55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June 2025 </w:t>
            </w:r>
            <w:r w:rsidRPr="006C34A8">
              <w:rPr>
                <w:rFonts w:ascii="Comic Sans MS" w:hAnsi="Comic Sans MS"/>
                <w:b/>
              </w:rPr>
              <w:t xml:space="preserve">at 7:30pm </w:t>
            </w:r>
          </w:p>
          <w:p w14:paraId="488E226C" w14:textId="6B0A15D4" w:rsidR="00B07D55" w:rsidRPr="00E3331B" w:rsidRDefault="00B07D55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>ATTENDEES:</w:t>
            </w:r>
            <w:r w:rsidRPr="009802AF">
              <w:rPr>
                <w:rFonts w:ascii="Comic Sans MS" w:hAnsi="Comic Sans MS"/>
                <w:bCs/>
              </w:rPr>
              <w:t xml:space="preserve"> Cllr King, Maxwell, </w:t>
            </w:r>
            <w:r>
              <w:rPr>
                <w:rFonts w:ascii="Comic Sans MS" w:hAnsi="Comic Sans MS"/>
                <w:bCs/>
              </w:rPr>
              <w:t>Davies, Barber, Jermyn and Powell</w:t>
            </w:r>
            <w:r w:rsidR="005667B3">
              <w:rPr>
                <w:rFonts w:ascii="Comic Sans MS" w:hAnsi="Comic Sans MS"/>
                <w:bCs/>
              </w:rPr>
              <w:t>, Pateman – Gee and Rosenberg</w:t>
            </w:r>
            <w:r>
              <w:rPr>
                <w:rFonts w:ascii="Comic Sans MS" w:hAnsi="Comic Sans MS"/>
                <w:bCs/>
              </w:rPr>
              <w:t>. Kirsty Webber (Clerk)</w:t>
            </w:r>
          </w:p>
          <w:p w14:paraId="494EC24F" w14:textId="7D47DA49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Default="005E4055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1F52B6A7" w14:textId="4810FE73" w:rsidR="00B07D55" w:rsidRPr="00037DDF" w:rsidRDefault="00037DDF" w:rsidP="00B07D5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37DDF">
              <w:rPr>
                <w:rFonts w:ascii="Comic Sans MS" w:hAnsi="Comic Sans MS"/>
              </w:rPr>
              <w:t>No public were present.</w:t>
            </w:r>
          </w:p>
          <w:p w14:paraId="223B7CD9" w14:textId="7CE94218" w:rsidR="00491D2D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6B6E5902" w14:textId="2BD15564" w:rsidR="00B07D55" w:rsidRPr="006521DE" w:rsidRDefault="005667B3" w:rsidP="00B07D5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Cs/>
              </w:rPr>
              <w:t xml:space="preserve">Cllr Curl </w:t>
            </w:r>
            <w:r w:rsidR="00B07D55" w:rsidRPr="00333C36">
              <w:rPr>
                <w:rFonts w:ascii="Comic Sans MS" w:hAnsi="Comic Sans MS"/>
                <w:bCs/>
              </w:rPr>
              <w:t>provided apologies</w:t>
            </w:r>
            <w:r w:rsidR="00B07D55">
              <w:rPr>
                <w:rFonts w:ascii="Comic Sans MS" w:hAnsi="Comic Sans MS"/>
                <w:bCs/>
              </w:rPr>
              <w:t xml:space="preserve">. All Cllrs </w:t>
            </w:r>
            <w:r w:rsidR="00B07D55" w:rsidRPr="00333C36">
              <w:rPr>
                <w:rFonts w:ascii="Comic Sans MS" w:hAnsi="Comic Sans MS"/>
                <w:bCs/>
              </w:rPr>
              <w:t>approved</w:t>
            </w:r>
            <w:r w:rsidR="00B07D55">
              <w:rPr>
                <w:rFonts w:ascii="Comic Sans MS" w:hAnsi="Comic Sans MS"/>
                <w:bCs/>
              </w:rPr>
              <w:t xml:space="preserve"> the absences.</w:t>
            </w:r>
          </w:p>
          <w:p w14:paraId="10B0A152" w14:textId="4A2A3B71" w:rsidR="00491D2D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4FF986F3" w14:textId="65DC0B07" w:rsidR="00B07D55" w:rsidRPr="00B07D55" w:rsidRDefault="00B07D55" w:rsidP="00B07D55">
            <w:pPr>
              <w:numPr>
                <w:ilvl w:val="1"/>
                <w:numId w:val="1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Park.</w:t>
            </w:r>
          </w:p>
          <w:p w14:paraId="2C54269F" w14:textId="1AE93ABD" w:rsidR="00491D2D" w:rsidRDefault="00DF09E1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249634A6" w14:textId="6241D0FD" w:rsidR="00B07D55" w:rsidRPr="00B07D55" w:rsidRDefault="00B07D55" w:rsidP="00B07D5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B07D55">
              <w:rPr>
                <w:rFonts w:ascii="Comic Sans MS" w:hAnsi="Comic Sans MS"/>
                <w:bCs/>
              </w:rPr>
              <w:t>None received</w:t>
            </w:r>
          </w:p>
          <w:p w14:paraId="692F8398" w14:textId="7F227FCA" w:rsidR="00E61C35" w:rsidRPr="00E61C35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51DC1B71" w14:textId="178859E9" w:rsidR="00B07D55" w:rsidRDefault="00B07D55" w:rsidP="00B07D5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F7B96">
              <w:rPr>
                <w:rFonts w:ascii="Comic Sans MS" w:hAnsi="Comic Sans MS"/>
                <w:u w:val="single"/>
              </w:rPr>
              <w:t xml:space="preserve">Councillors to consider and approve the minutes of the </w:t>
            </w:r>
            <w:r>
              <w:rPr>
                <w:rFonts w:ascii="Comic Sans MS" w:hAnsi="Comic Sans MS"/>
                <w:u w:val="single"/>
              </w:rPr>
              <w:t xml:space="preserve">Annual </w:t>
            </w:r>
            <w:r w:rsidRPr="009F7B96">
              <w:rPr>
                <w:rFonts w:ascii="Comic Sans MS" w:hAnsi="Comic Sans MS"/>
                <w:u w:val="single"/>
              </w:rPr>
              <w:t xml:space="preserve">Council meeting held on </w:t>
            </w:r>
            <w:r>
              <w:rPr>
                <w:rFonts w:ascii="Comic Sans MS" w:hAnsi="Comic Sans MS"/>
                <w:u w:val="single"/>
              </w:rPr>
              <w:t>14</w:t>
            </w:r>
            <w:r w:rsidRPr="00B07D55">
              <w:rPr>
                <w:rFonts w:ascii="Comic Sans MS" w:hAnsi="Comic Sans MS"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u w:val="single"/>
              </w:rPr>
              <w:t xml:space="preserve"> May </w:t>
            </w:r>
            <w:r w:rsidRPr="009F7B96">
              <w:rPr>
                <w:rFonts w:ascii="Comic Sans MS" w:hAnsi="Comic Sans MS"/>
                <w:u w:val="single"/>
              </w:rPr>
              <w:t>202</w:t>
            </w:r>
            <w:r>
              <w:rPr>
                <w:rFonts w:ascii="Comic Sans MS" w:hAnsi="Comic Sans MS"/>
                <w:u w:val="single"/>
              </w:rPr>
              <w:t>5</w:t>
            </w:r>
          </w:p>
          <w:p w14:paraId="04159F16" w14:textId="34D2E175" w:rsidR="00B07D55" w:rsidRPr="009F7B96" w:rsidRDefault="00B07D55" w:rsidP="00B07D55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5.1.1</w:t>
            </w:r>
            <w:bookmarkStart w:id="1" w:name="_Hlk158624822"/>
            <w:r>
              <w:rPr>
                <w:rFonts w:ascii="Comic Sans MS" w:hAnsi="Comic Sans MS"/>
              </w:rPr>
              <w:t xml:space="preserve"> </w:t>
            </w:r>
            <w:r w:rsidRPr="00786652">
              <w:rPr>
                <w:rFonts w:ascii="Comic Sans MS" w:eastAsia="Times New Roman" w:hAnsi="Comic Sans MS" w:cs="Calibri"/>
              </w:rPr>
              <w:t xml:space="preserve">These are </w:t>
            </w:r>
            <w:r>
              <w:rPr>
                <w:rFonts w:ascii="Comic Sans MS" w:eastAsia="Times New Roman" w:hAnsi="Comic Sans MS" w:cs="Calibri"/>
              </w:rPr>
              <w:t>an accurate record of the meeting</w:t>
            </w:r>
            <w:r w:rsidRPr="00786652">
              <w:rPr>
                <w:rFonts w:ascii="Comic Sans MS" w:eastAsia="Times New Roman" w:hAnsi="Comic Sans MS" w:cs="Calibri"/>
              </w:rPr>
              <w:t xml:space="preserve">. </w:t>
            </w:r>
            <w:bookmarkStart w:id="2" w:name="_Hlk158624843"/>
            <w:bookmarkEnd w:id="1"/>
            <w:r w:rsidRPr="00786652">
              <w:rPr>
                <w:rFonts w:ascii="Comic Sans MS" w:eastAsia="Times New Roman" w:hAnsi="Comic Sans MS" w:cs="Calibri"/>
              </w:rPr>
              <w:t>Cllr</w:t>
            </w:r>
            <w:r w:rsidR="00A52E64">
              <w:rPr>
                <w:rFonts w:ascii="Comic Sans MS" w:eastAsia="Times New Roman" w:hAnsi="Comic Sans MS" w:cs="Calibri"/>
              </w:rPr>
              <w:t xml:space="preserve"> Rosenberg</w:t>
            </w:r>
            <w:r>
              <w:rPr>
                <w:rFonts w:ascii="Comic Sans MS" w:eastAsia="Times New Roman" w:hAnsi="Comic Sans MS" w:cs="Calibri"/>
              </w:rPr>
              <w:t xml:space="preserve"> </w:t>
            </w:r>
            <w:r w:rsidRPr="00786652">
              <w:rPr>
                <w:rFonts w:ascii="Comic Sans MS" w:eastAsia="Times New Roman" w:hAnsi="Comic Sans MS" w:cs="Calibri"/>
              </w:rPr>
              <w:t>proposed, Cllr</w:t>
            </w:r>
            <w:r w:rsidR="00A52E64">
              <w:rPr>
                <w:rFonts w:ascii="Comic Sans MS" w:eastAsia="Times New Roman" w:hAnsi="Comic Sans MS" w:cs="Calibri"/>
              </w:rPr>
              <w:t xml:space="preserve"> Jermyn</w:t>
            </w:r>
            <w:r>
              <w:rPr>
                <w:rFonts w:ascii="Comic Sans MS" w:eastAsia="Times New Roman" w:hAnsi="Comic Sans MS" w:cs="Calibri"/>
              </w:rPr>
              <w:t xml:space="preserve"> </w:t>
            </w:r>
            <w:r w:rsidRPr="00A92BC9">
              <w:rPr>
                <w:rFonts w:ascii="Comic Sans MS" w:eastAsia="Times New Roman" w:hAnsi="Comic Sans MS" w:cs="Calibri"/>
              </w:rPr>
              <w:t xml:space="preserve">seconded all Cllrs agreed to the </w:t>
            </w:r>
            <w:r>
              <w:rPr>
                <w:rFonts w:ascii="Comic Sans MS" w:eastAsia="Times New Roman" w:hAnsi="Comic Sans MS" w:cs="Calibri"/>
              </w:rPr>
              <w:t>Annual</w:t>
            </w:r>
            <w:r w:rsidRPr="00A92BC9">
              <w:rPr>
                <w:rFonts w:ascii="Comic Sans MS" w:eastAsia="Times New Roman" w:hAnsi="Comic Sans MS" w:cs="Calibri"/>
              </w:rPr>
              <w:t xml:space="preserve"> Council minutes of the </w:t>
            </w:r>
            <w:r>
              <w:rPr>
                <w:rFonts w:ascii="Comic Sans MS" w:eastAsia="Times New Roman" w:hAnsi="Comic Sans MS" w:cs="Calibri"/>
              </w:rPr>
              <w:t>14</w:t>
            </w:r>
            <w:r w:rsidRPr="00B07D55">
              <w:rPr>
                <w:rFonts w:ascii="Comic Sans MS" w:eastAsia="Times New Roman" w:hAnsi="Comic Sans MS" w:cs="Calibri"/>
                <w:vertAlign w:val="superscript"/>
              </w:rPr>
              <w:t>th of</w:t>
            </w:r>
            <w:r>
              <w:rPr>
                <w:rFonts w:ascii="Comic Sans MS" w:eastAsia="Times New Roman" w:hAnsi="Comic Sans MS" w:cs="Calibri"/>
              </w:rPr>
              <w:t xml:space="preserve"> May 2025</w:t>
            </w:r>
            <w:r w:rsidRPr="00A92BC9">
              <w:rPr>
                <w:rFonts w:ascii="Comic Sans MS" w:eastAsia="Times New Roman" w:hAnsi="Comic Sans MS" w:cs="Calibri"/>
              </w:rPr>
              <w:t>.</w:t>
            </w:r>
            <w:bookmarkEnd w:id="2"/>
          </w:p>
          <w:p w14:paraId="4C84CB16" w14:textId="77777777" w:rsidR="00B07D55" w:rsidRDefault="00B07D55" w:rsidP="00B07D5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F7B96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1D6FD865" w14:textId="77777777" w:rsidR="00B07D55" w:rsidRDefault="00B07D55" w:rsidP="00B07D55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5.2.1 All actions completed</w:t>
            </w:r>
          </w:p>
          <w:p w14:paraId="690953DB" w14:textId="77777777" w:rsidR="009F0139" w:rsidRDefault="003E15C6" w:rsidP="009F013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9F0139"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0FF5CD68" w14:textId="2B4E940A" w:rsidR="00B07D55" w:rsidRPr="00B07D55" w:rsidRDefault="00B07D55" w:rsidP="00B07D5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B07D55">
              <w:rPr>
                <w:rFonts w:ascii="Comic Sans MS" w:hAnsi="Comic Sans MS"/>
              </w:rPr>
              <w:t>District Cllr Davies distributed a report prior to the meeting.</w:t>
            </w:r>
          </w:p>
          <w:p w14:paraId="5F10223B" w14:textId="07B5EB1C" w:rsidR="007C6606" w:rsidRPr="00CE11BA" w:rsidRDefault="000D62E6" w:rsidP="009F013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9F0139">
              <w:rPr>
                <w:rFonts w:ascii="Comic Sans MS" w:hAnsi="Comic Sans MS"/>
                <w:b/>
              </w:rPr>
              <w:t>ACTIONS &amp; PROJECTS</w:t>
            </w:r>
          </w:p>
          <w:p w14:paraId="76C00343" w14:textId="6FF543C6" w:rsidR="00CE11BA" w:rsidRDefault="00CE11BA" w:rsidP="00CE11B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Local Government </w:t>
            </w:r>
            <w:r w:rsidR="00530261">
              <w:rPr>
                <w:rFonts w:ascii="Comic Sans MS" w:hAnsi="Comic Sans MS"/>
              </w:rPr>
              <w:t>Reorganisation. -</w:t>
            </w:r>
            <w:r>
              <w:rPr>
                <w:rFonts w:ascii="Comic Sans MS" w:hAnsi="Comic Sans MS"/>
              </w:rPr>
              <w:t xml:space="preserve"> Councillors to discuss and agree next steps.</w:t>
            </w:r>
          </w:p>
          <w:p w14:paraId="6092DBE1" w14:textId="3893781B" w:rsidR="00794024" w:rsidRPr="00CE11BA" w:rsidRDefault="00794024" w:rsidP="0079402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7.1.1 Cllr Jermyn updated Cllrs on a recent meeting held on the LGR.</w:t>
            </w:r>
          </w:p>
          <w:p w14:paraId="66275563" w14:textId="44D4C9E3" w:rsidR="000D62E6" w:rsidRPr="0052712F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3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34AFC54D" w14:textId="7AE5F082" w:rsidR="00BD707F" w:rsidRPr="00BD707F" w:rsidRDefault="000D62E6" w:rsidP="00BD707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4" w:name="_Hlk73614552"/>
            <w:r w:rsidRPr="00BD707F">
              <w:rPr>
                <w:rFonts w:ascii="Comic Sans MS" w:hAnsi="Comic Sans MS"/>
                <w:u w:val="single"/>
              </w:rPr>
              <w:t>Monthly Payments – Councillors to</w:t>
            </w:r>
            <w:r w:rsidR="0073242D" w:rsidRPr="00BD707F">
              <w:rPr>
                <w:rFonts w:ascii="Comic Sans MS" w:hAnsi="Comic Sans MS"/>
                <w:u w:val="single"/>
              </w:rPr>
              <w:t xml:space="preserve"> consider</w:t>
            </w:r>
            <w:r w:rsidRPr="00BD707F">
              <w:rPr>
                <w:rFonts w:ascii="Comic Sans MS" w:hAnsi="Comic Sans MS"/>
                <w:u w:val="single"/>
              </w:rPr>
              <w:t xml:space="preserve"> approv</w:t>
            </w:r>
            <w:r w:rsidR="0073242D" w:rsidRPr="00BD707F">
              <w:rPr>
                <w:rFonts w:ascii="Comic Sans MS" w:hAnsi="Comic Sans MS"/>
                <w:u w:val="single"/>
              </w:rPr>
              <w:t xml:space="preserve">al of </w:t>
            </w:r>
            <w:r w:rsidRPr="00BD707F">
              <w:rPr>
                <w:rFonts w:ascii="Comic Sans MS" w:hAnsi="Comic Sans MS"/>
                <w:u w:val="single"/>
              </w:rPr>
              <w:t>month</w:t>
            </w:r>
            <w:r w:rsidR="0073242D" w:rsidRPr="00BD707F">
              <w:rPr>
                <w:rFonts w:ascii="Comic Sans MS" w:hAnsi="Comic Sans MS"/>
                <w:u w:val="single"/>
              </w:rPr>
              <w:t>ly</w:t>
            </w:r>
            <w:r w:rsidRPr="00BD707F">
              <w:rPr>
                <w:rFonts w:ascii="Comic Sans MS" w:hAnsi="Comic Sans MS"/>
                <w:u w:val="single"/>
              </w:rPr>
              <w:t xml:space="preserve"> payments</w:t>
            </w:r>
            <w:r w:rsidR="000E25FF" w:rsidRPr="00BD707F">
              <w:rPr>
                <w:rFonts w:ascii="Comic Sans MS" w:hAnsi="Comic Sans MS"/>
                <w:u w:val="single"/>
              </w:rPr>
              <w:t>.</w:t>
            </w:r>
          </w:p>
          <w:p w14:paraId="1752FED1" w14:textId="4FFD9CDD" w:rsidR="00BD707F" w:rsidRDefault="00BD707F" w:rsidP="00BD707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8.1.1 </w:t>
            </w:r>
            <w:r w:rsidRPr="005230FA">
              <w:rPr>
                <w:rFonts w:ascii="Comic Sans MS" w:hAnsi="Comic Sans MS"/>
              </w:rPr>
              <w:t>Cllr</w:t>
            </w:r>
            <w:r w:rsidR="00146A95">
              <w:rPr>
                <w:rFonts w:ascii="Comic Sans MS" w:hAnsi="Comic Sans MS"/>
              </w:rPr>
              <w:t xml:space="preserve"> Jermyn</w:t>
            </w:r>
            <w:r>
              <w:rPr>
                <w:rFonts w:ascii="Comic Sans MS" w:hAnsi="Comic Sans MS"/>
              </w:rPr>
              <w:t xml:space="preserve"> </w:t>
            </w:r>
            <w:r w:rsidRPr="005230FA">
              <w:rPr>
                <w:rFonts w:ascii="Comic Sans MS" w:hAnsi="Comic Sans MS"/>
              </w:rPr>
              <w:t>proposed to approve the monthly payments, Cllr</w:t>
            </w:r>
            <w:r>
              <w:rPr>
                <w:rFonts w:ascii="Comic Sans MS" w:hAnsi="Comic Sans MS"/>
              </w:rPr>
              <w:t xml:space="preserve"> </w:t>
            </w:r>
            <w:r w:rsidR="00146A95">
              <w:rPr>
                <w:rFonts w:ascii="Comic Sans MS" w:hAnsi="Comic Sans MS"/>
              </w:rPr>
              <w:t xml:space="preserve">Davies </w:t>
            </w:r>
            <w:r w:rsidRPr="005230FA">
              <w:rPr>
                <w:rFonts w:ascii="Comic Sans MS" w:hAnsi="Comic Sans MS"/>
              </w:rPr>
              <w:t>seconded, all Cllrs agreed.</w:t>
            </w:r>
          </w:p>
          <w:p w14:paraId="6A87B4D9" w14:textId="5ECD3F8A" w:rsidR="00146A95" w:rsidRPr="00BD707F" w:rsidRDefault="00146A95" w:rsidP="00BD707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Pateman-Gee abstained from voting</w:t>
            </w:r>
          </w:p>
          <w:p w14:paraId="3C8A80A6" w14:textId="7F6E3367" w:rsidR="00CB2289" w:rsidRDefault="000D62E6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BD707F">
              <w:rPr>
                <w:rFonts w:ascii="Comic Sans MS" w:hAnsi="Comic Sans MS"/>
                <w:u w:val="single"/>
              </w:rPr>
              <w:lastRenderedPageBreak/>
              <w:t>Bank Reconciliation</w:t>
            </w:r>
            <w:r w:rsidR="0073242D" w:rsidRPr="00BD707F">
              <w:rPr>
                <w:rFonts w:ascii="Comic Sans MS" w:hAnsi="Comic Sans MS"/>
                <w:u w:val="single"/>
              </w:rPr>
              <w:t xml:space="preserve"> - Councillors to consider approval of monthly bank </w:t>
            </w:r>
            <w:r w:rsidR="0067558F" w:rsidRPr="00BD707F">
              <w:rPr>
                <w:rFonts w:ascii="Comic Sans MS" w:hAnsi="Comic Sans MS"/>
                <w:u w:val="single"/>
              </w:rPr>
              <w:t>reconciliation.</w:t>
            </w:r>
            <w:r w:rsidR="00F52B6F" w:rsidRPr="00BD707F">
              <w:rPr>
                <w:rFonts w:ascii="Comic Sans MS" w:hAnsi="Comic Sans MS"/>
                <w:u w:val="single"/>
              </w:rPr>
              <w:t xml:space="preserve"> </w:t>
            </w:r>
            <w:bookmarkEnd w:id="3"/>
            <w:bookmarkEnd w:id="4"/>
          </w:p>
          <w:p w14:paraId="364A8265" w14:textId="71F8119F" w:rsidR="00BD707F" w:rsidRPr="00BD707F" w:rsidRDefault="00BD707F" w:rsidP="00BD707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8.2.1 </w:t>
            </w:r>
            <w:r w:rsidRPr="008C22BD">
              <w:rPr>
                <w:rFonts w:ascii="Comic Sans MS" w:hAnsi="Comic Sans MS"/>
              </w:rPr>
              <w:t>Cllr</w:t>
            </w:r>
            <w:r>
              <w:rPr>
                <w:rFonts w:ascii="Comic Sans MS" w:hAnsi="Comic Sans MS"/>
              </w:rPr>
              <w:t xml:space="preserve"> </w:t>
            </w:r>
            <w:r w:rsidR="005B22C8">
              <w:rPr>
                <w:rFonts w:ascii="Comic Sans MS" w:hAnsi="Comic Sans MS"/>
              </w:rPr>
              <w:t>Maxwell</w:t>
            </w:r>
            <w:r>
              <w:rPr>
                <w:rFonts w:ascii="Comic Sans MS" w:hAnsi="Comic Sans MS"/>
              </w:rPr>
              <w:t xml:space="preserve"> proposed</w:t>
            </w:r>
            <w:r w:rsidRPr="008C22BD">
              <w:rPr>
                <w:rFonts w:ascii="Comic Sans MS" w:hAnsi="Comic Sans MS"/>
              </w:rPr>
              <w:t xml:space="preserve"> to approve the Bank Reconciliations, Cllr</w:t>
            </w:r>
            <w:r>
              <w:rPr>
                <w:rFonts w:ascii="Comic Sans MS" w:hAnsi="Comic Sans MS"/>
              </w:rPr>
              <w:t xml:space="preserve"> </w:t>
            </w:r>
            <w:r w:rsidR="005B22C8">
              <w:rPr>
                <w:rFonts w:ascii="Comic Sans MS" w:hAnsi="Comic Sans MS"/>
              </w:rPr>
              <w:t>Rosenberg</w:t>
            </w:r>
            <w:r>
              <w:rPr>
                <w:rFonts w:ascii="Comic Sans MS" w:hAnsi="Comic Sans MS"/>
              </w:rPr>
              <w:t xml:space="preserve"> </w:t>
            </w:r>
            <w:r w:rsidRPr="00696398">
              <w:rPr>
                <w:rFonts w:ascii="Comic Sans MS" w:hAnsi="Comic Sans MS"/>
              </w:rPr>
              <w:t>seconded all Cllrs agreed.</w:t>
            </w:r>
          </w:p>
          <w:p w14:paraId="52016717" w14:textId="0E789648" w:rsidR="00BD707F" w:rsidRDefault="00716A20" w:rsidP="00BD707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BD707F">
              <w:rPr>
                <w:rFonts w:ascii="Comic Sans MS" w:hAnsi="Comic Sans MS"/>
                <w:u w:val="single"/>
              </w:rPr>
              <w:t>Insurance- Councillors to consider and agree insurance quote.</w:t>
            </w:r>
          </w:p>
          <w:p w14:paraId="4044DDE1" w14:textId="25897609" w:rsidR="00BD707F" w:rsidRDefault="00BD707F" w:rsidP="00BD707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BD707F">
              <w:rPr>
                <w:rFonts w:ascii="Comic Sans MS" w:hAnsi="Comic Sans MS"/>
              </w:rPr>
              <w:t>8.3.1</w:t>
            </w:r>
            <w:r>
              <w:rPr>
                <w:rFonts w:ascii="Comic Sans MS" w:hAnsi="Comic Sans MS"/>
              </w:rPr>
              <w:t xml:space="preserve"> Cllrs discussed the quote for the parish council’s insurance received from community action Suffolk which was sent prior to the meeting. The quote this year </w:t>
            </w:r>
            <w:r w:rsidR="00630557">
              <w:rPr>
                <w:rFonts w:ascii="Comic Sans MS" w:hAnsi="Comic Sans MS"/>
              </w:rPr>
              <w:t xml:space="preserve">is </w:t>
            </w:r>
            <w:r>
              <w:rPr>
                <w:rFonts w:ascii="Comic Sans MS" w:hAnsi="Comic Sans MS"/>
              </w:rPr>
              <w:t>£</w:t>
            </w:r>
            <w:r w:rsidR="00DD6BAD">
              <w:rPr>
                <w:rFonts w:ascii="Comic Sans MS" w:hAnsi="Comic Sans MS"/>
              </w:rPr>
              <w:t>2930.24</w:t>
            </w:r>
            <w:r>
              <w:rPr>
                <w:rFonts w:ascii="Comic Sans MS" w:hAnsi="Comic Sans MS"/>
              </w:rPr>
              <w:t>.</w:t>
            </w:r>
            <w:r w:rsidR="00F17591">
              <w:rPr>
                <w:rFonts w:ascii="Comic Sans MS" w:hAnsi="Comic Sans MS"/>
              </w:rPr>
              <w:t xml:space="preserve"> Cllr </w:t>
            </w:r>
            <w:r w:rsidR="005B22C8">
              <w:rPr>
                <w:rFonts w:ascii="Comic Sans MS" w:hAnsi="Comic Sans MS"/>
              </w:rPr>
              <w:t xml:space="preserve">Jermyn </w:t>
            </w:r>
            <w:r w:rsidR="00F17591">
              <w:rPr>
                <w:rFonts w:ascii="Comic Sans MS" w:hAnsi="Comic Sans MS"/>
              </w:rPr>
              <w:t>proposed to approve the quote, Cllr</w:t>
            </w:r>
            <w:r w:rsidR="005B22C8">
              <w:rPr>
                <w:rFonts w:ascii="Comic Sans MS" w:hAnsi="Comic Sans MS"/>
              </w:rPr>
              <w:t xml:space="preserve"> Barber</w:t>
            </w:r>
            <w:r w:rsidR="00F17591">
              <w:rPr>
                <w:rFonts w:ascii="Comic Sans MS" w:hAnsi="Comic Sans MS"/>
              </w:rPr>
              <w:t xml:space="preserve"> seconded all Cllrs agreed.</w:t>
            </w:r>
          </w:p>
          <w:p w14:paraId="1ACE31B2" w14:textId="589FABA8" w:rsidR="00F17591" w:rsidRPr="00BD707F" w:rsidRDefault="00F17591" w:rsidP="00BD707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8.3.2 Cllrs discussed the insurance quote for the Tithe Barn Insurance</w:t>
            </w:r>
            <w:r w:rsidR="005667B3">
              <w:rPr>
                <w:rFonts w:ascii="Comic Sans MS" w:hAnsi="Comic Sans MS"/>
              </w:rPr>
              <w:t>, the quote however is yet to be received</w:t>
            </w:r>
            <w:r w:rsidR="005B22C8">
              <w:rPr>
                <w:rFonts w:ascii="Comic Sans MS" w:hAnsi="Comic Sans MS"/>
              </w:rPr>
              <w:t>, it was agreed for an extraordinary meeting to be held before the next planning meeting to discuss and agree.</w:t>
            </w:r>
            <w:r w:rsidR="00037DDF">
              <w:rPr>
                <w:rFonts w:ascii="Comic Sans MS" w:hAnsi="Comic Sans MS"/>
              </w:rPr>
              <w:t xml:space="preserve"> </w:t>
            </w:r>
          </w:p>
          <w:p w14:paraId="701D45E0" w14:textId="13EBE6E2" w:rsidR="00F17591" w:rsidRDefault="00864DD6" w:rsidP="00F1759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F17591">
              <w:rPr>
                <w:rFonts w:ascii="Comic Sans MS" w:hAnsi="Comic Sans MS"/>
                <w:u w:val="single"/>
              </w:rPr>
              <w:t>Playing Field</w:t>
            </w:r>
            <w:r w:rsidR="007F1048" w:rsidRPr="00F17591">
              <w:rPr>
                <w:rFonts w:ascii="Comic Sans MS" w:hAnsi="Comic Sans MS"/>
                <w:u w:val="single"/>
              </w:rPr>
              <w:t>- Councillors to conside</w:t>
            </w:r>
            <w:r w:rsidRPr="00F17591">
              <w:rPr>
                <w:rFonts w:ascii="Comic Sans MS" w:hAnsi="Comic Sans MS"/>
                <w:u w:val="single"/>
              </w:rPr>
              <w:t>r and agree amount to support the new play area funding.</w:t>
            </w:r>
          </w:p>
          <w:p w14:paraId="4D0931E2" w14:textId="7AAA0D68" w:rsidR="00F17591" w:rsidRPr="00F17591" w:rsidRDefault="00F17591" w:rsidP="00F1759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F17591">
              <w:rPr>
                <w:rFonts w:ascii="Comic Sans MS" w:hAnsi="Comic Sans MS"/>
              </w:rPr>
              <w:t>8.4.1</w:t>
            </w:r>
            <w:r w:rsidR="005B22C8">
              <w:rPr>
                <w:rFonts w:ascii="Comic Sans MS" w:hAnsi="Comic Sans MS"/>
              </w:rPr>
              <w:t xml:space="preserve"> Cllrs discussed the EMR- Playing </w:t>
            </w:r>
            <w:r w:rsidR="00AD0AF6">
              <w:rPr>
                <w:rFonts w:ascii="Comic Sans MS" w:hAnsi="Comic Sans MS"/>
              </w:rPr>
              <w:t>Fields,</w:t>
            </w:r>
            <w:r w:rsidR="005B22C8">
              <w:rPr>
                <w:rFonts w:ascii="Comic Sans MS" w:hAnsi="Comic Sans MS"/>
              </w:rPr>
              <w:t xml:space="preserve"> which is £1705.47, Cllr Jermyn proposed to release the funds, Cllr Barber seconded all Cllrs agreed.</w:t>
            </w:r>
          </w:p>
          <w:p w14:paraId="34CF66A0" w14:textId="03B27431" w:rsidR="00F17591" w:rsidRDefault="00A40CB8" w:rsidP="00F1759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F17591">
              <w:rPr>
                <w:rFonts w:ascii="Comic Sans MS" w:hAnsi="Comic Sans MS"/>
                <w:u w:val="single"/>
              </w:rPr>
              <w:t>Premises Licence for Playing Fields, Councillors to approve the cost of £190.00 to BMSDC and £6</w:t>
            </w:r>
            <w:r w:rsidR="005B22C8">
              <w:rPr>
                <w:rFonts w:ascii="Comic Sans MS" w:hAnsi="Comic Sans MS"/>
                <w:u w:val="single"/>
              </w:rPr>
              <w:t>20.01</w:t>
            </w:r>
            <w:r w:rsidRPr="00F17591">
              <w:rPr>
                <w:rFonts w:ascii="Comic Sans MS" w:hAnsi="Comic Sans MS"/>
                <w:u w:val="single"/>
              </w:rPr>
              <w:t>.00 for the newspaper advertisement.</w:t>
            </w:r>
          </w:p>
          <w:p w14:paraId="52847DEB" w14:textId="7681FB9C" w:rsidR="00F17591" w:rsidRDefault="00F17591" w:rsidP="00F1759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F17591">
              <w:rPr>
                <w:rFonts w:ascii="Comic Sans MS" w:hAnsi="Comic Sans MS"/>
              </w:rPr>
              <w:t>8.5.1</w:t>
            </w:r>
            <w:r>
              <w:rPr>
                <w:rFonts w:ascii="Comic Sans MS" w:hAnsi="Comic Sans MS"/>
              </w:rPr>
              <w:t xml:space="preserve"> As previously discussed the clerk has investigated to obtain a premises licence for the playing field club house. For the application to be considered there is a fee of £190.00. As part of the application process, it also needs to be advertised in the local paper. A quote was received £620.01. The bowls club are happy to reimburse the parish council with the £620.01 – vat = £516.84.</w:t>
            </w:r>
          </w:p>
          <w:p w14:paraId="7CC07317" w14:textId="02D04C72" w:rsidR="009E044E" w:rsidRDefault="00F17591" w:rsidP="00F1759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Cllr </w:t>
            </w:r>
            <w:r w:rsidR="005B22C8">
              <w:rPr>
                <w:rFonts w:ascii="Comic Sans MS" w:hAnsi="Comic Sans MS"/>
              </w:rPr>
              <w:t xml:space="preserve">Jermyn </w:t>
            </w:r>
            <w:r>
              <w:rPr>
                <w:rFonts w:ascii="Comic Sans MS" w:hAnsi="Comic Sans MS"/>
              </w:rPr>
              <w:t>proposed to approve the quote</w:t>
            </w:r>
            <w:r w:rsidR="00630557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, Cllr</w:t>
            </w:r>
            <w:r w:rsidR="005B22C8">
              <w:rPr>
                <w:rFonts w:ascii="Comic Sans MS" w:hAnsi="Comic Sans MS"/>
              </w:rPr>
              <w:t xml:space="preserve"> Powell</w:t>
            </w:r>
          </w:p>
          <w:p w14:paraId="23FFA1C3" w14:textId="6676F5CC" w:rsidR="00F17591" w:rsidRDefault="00F17591" w:rsidP="00F1759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seconded all Cllrs agreed.</w:t>
            </w:r>
          </w:p>
          <w:p w14:paraId="46C862BE" w14:textId="3F2134B0" w:rsidR="00F17591" w:rsidRPr="00F17591" w:rsidRDefault="00F17591" w:rsidP="00F1759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King abstained from the vote</w:t>
            </w:r>
            <w:r w:rsidR="00540E14">
              <w:rPr>
                <w:rFonts w:ascii="Comic Sans MS" w:hAnsi="Comic Sans MS"/>
              </w:rPr>
              <w:t>.</w:t>
            </w:r>
          </w:p>
          <w:p w14:paraId="12A539AD" w14:textId="12D161E5" w:rsidR="002D5713" w:rsidRDefault="002D5713" w:rsidP="002D571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40E14">
              <w:rPr>
                <w:rFonts w:ascii="Comic Sans MS" w:hAnsi="Comic Sans MS"/>
                <w:u w:val="single"/>
              </w:rPr>
              <w:t>Allotment Plot numbers- Councillors to consider and agree purchase of plot numbers.</w:t>
            </w:r>
          </w:p>
          <w:p w14:paraId="2186C875" w14:textId="71E24E75" w:rsidR="00581A22" w:rsidRDefault="00581A22" w:rsidP="00581A2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581A22">
              <w:rPr>
                <w:rFonts w:ascii="Comic Sans MS" w:hAnsi="Comic Sans MS"/>
              </w:rPr>
              <w:t>8.6.1</w:t>
            </w:r>
            <w:r>
              <w:rPr>
                <w:rFonts w:ascii="Comic Sans MS" w:hAnsi="Comic Sans MS"/>
              </w:rPr>
              <w:t xml:space="preserve"> Cllrs discussed purchasing plot numbers for all the plots, Cllr King proposed to buy plot numbers for each plot at a cost of £550.00 to be used from EMR</w:t>
            </w:r>
            <w:r w:rsidR="00857E86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Cllr Powell seconded all Cllrs agreed.</w:t>
            </w:r>
          </w:p>
          <w:p w14:paraId="132FE35B" w14:textId="343F2FA0" w:rsidR="00581A22" w:rsidRPr="00581A22" w:rsidRDefault="00581A22" w:rsidP="00581A2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Pateman-Gee abstained from voting.</w:t>
            </w:r>
          </w:p>
          <w:p w14:paraId="253EAAA5" w14:textId="0AE6C199" w:rsidR="00BE38A1" w:rsidRPr="004962AC" w:rsidRDefault="006C1BC5" w:rsidP="0095253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7228950D" w14:textId="6D598EC0" w:rsidR="004962AC" w:rsidRDefault="004962AC" w:rsidP="004962A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Tithe Barn</w:t>
            </w:r>
            <w:r w:rsidR="00095EC1">
              <w:rPr>
                <w:rFonts w:ascii="Comic Sans MS" w:hAnsi="Comic Sans MS"/>
              </w:rPr>
              <w:t xml:space="preserve">- </w:t>
            </w:r>
            <w:r w:rsidR="00B56A6F">
              <w:rPr>
                <w:rFonts w:ascii="Comic Sans MS" w:hAnsi="Comic Sans MS"/>
              </w:rPr>
              <w:t xml:space="preserve">Cllrs discussed the quotes received for the toilet refurbishments. It was agreed that the works </w:t>
            </w:r>
            <w:r w:rsidR="00AD0AF6">
              <w:rPr>
                <w:rFonts w:ascii="Comic Sans MS" w:hAnsi="Comic Sans MS"/>
              </w:rPr>
              <w:t xml:space="preserve">quoted are not comparable, Clerk to go back to company for revised quote. </w:t>
            </w:r>
          </w:p>
          <w:p w14:paraId="42EC8C9C" w14:textId="6D9FE19C" w:rsidR="00B56A6F" w:rsidRDefault="00B56A6F" w:rsidP="00B56A6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Still awaiting the 3</w:t>
            </w:r>
            <w:r w:rsidRPr="00B56A6F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quote, clerk to investigate if quote is not received. </w:t>
            </w:r>
          </w:p>
          <w:p w14:paraId="280A9793" w14:textId="0590AE79" w:rsidR="00CB037B" w:rsidRPr="00540E14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lastRenderedPageBreak/>
              <w:t>TO AGREE TIME, DATE AND PLACE OF NEXT PARISH COUNCIL MEETING</w:t>
            </w:r>
          </w:p>
          <w:p w14:paraId="2CF41A58" w14:textId="2BFCBBEB" w:rsidR="00540E14" w:rsidRPr="00540E14" w:rsidRDefault="00540E14" w:rsidP="00540E1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540E14">
              <w:rPr>
                <w:rFonts w:ascii="Comic Sans MS" w:hAnsi="Comic Sans MS"/>
              </w:rPr>
              <w:t>Wednesday 9</w:t>
            </w:r>
            <w:r w:rsidRPr="00540E14">
              <w:rPr>
                <w:rFonts w:ascii="Comic Sans MS" w:hAnsi="Comic Sans MS"/>
                <w:vertAlign w:val="superscript"/>
              </w:rPr>
              <w:t>th</w:t>
            </w:r>
            <w:r w:rsidRPr="00540E14">
              <w:rPr>
                <w:rFonts w:ascii="Comic Sans MS" w:hAnsi="Comic Sans MS"/>
              </w:rPr>
              <w:t xml:space="preserve"> July 2025 at 7:30pm in the Barley Room Sproughton.</w:t>
            </w:r>
            <w:r w:rsidR="00095EC1">
              <w:rPr>
                <w:rFonts w:ascii="Comic Sans MS" w:hAnsi="Comic Sans MS"/>
              </w:rPr>
              <w:t xml:space="preserve"> Cllr Barber gave his apologies.</w:t>
            </w:r>
          </w:p>
          <w:p w14:paraId="6064FB74" w14:textId="77777777" w:rsidR="00CB037B" w:rsidRPr="00540E14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33CBB016" w14:textId="4DD1E429" w:rsidR="00540E14" w:rsidRPr="00CB037B" w:rsidRDefault="00540E14" w:rsidP="00540E1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Standard agenda, any other items to be forwarded to the clerk.</w:t>
            </w:r>
          </w:p>
          <w:p w14:paraId="443E90DE" w14:textId="77777777" w:rsidR="00CB037B" w:rsidRPr="00540E14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7421E6B4" w14:textId="77777777" w:rsidR="00EC7CA9" w:rsidRDefault="00B56A6F" w:rsidP="00EC7CA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B56A6F">
              <w:rPr>
                <w:rFonts w:ascii="Comic Sans MS" w:hAnsi="Comic Sans MS"/>
              </w:rPr>
              <w:t xml:space="preserve">Cllr King </w:t>
            </w:r>
            <w:r>
              <w:rPr>
                <w:rFonts w:ascii="Comic Sans MS" w:hAnsi="Comic Sans MS"/>
              </w:rPr>
              <w:t>advised Cllrs that 2 plot holders still have to many chickens as per the lease agreement. All Cllrs agreed that a letter be sent to plot holders advising that they are in breach of their agreement and consideration will be given to renewing in October.</w:t>
            </w:r>
          </w:p>
          <w:p w14:paraId="2A4D719E" w14:textId="6E98B9EF" w:rsidR="00B56A6F" w:rsidRDefault="00EC7CA9" w:rsidP="00EC7CA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EC7CA9">
              <w:rPr>
                <w:rFonts w:ascii="Comic Sans MS" w:hAnsi="Comic Sans MS"/>
              </w:rPr>
              <w:t>Cllr King advised that the beer festival is currently considering a donation amount to the parish council for use of the Barley Room/ Tithe Barn for the Beer Festival.</w:t>
            </w:r>
          </w:p>
          <w:p w14:paraId="36416D05" w14:textId="18EEAB65" w:rsidR="00EC7CA9" w:rsidRDefault="00EC7CA9" w:rsidP="00EC7CA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Maxwell advised that a playing field report was sent prior to the meeting.</w:t>
            </w:r>
          </w:p>
          <w:p w14:paraId="766E580F" w14:textId="7B74C501" w:rsidR="00EC7CA9" w:rsidRDefault="00EC7CA9" w:rsidP="00EC7CA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Jermyn updated Cllrs on the conservation area.</w:t>
            </w:r>
          </w:p>
          <w:p w14:paraId="4512D2A7" w14:textId="49B04B0A" w:rsidR="00DF27E5" w:rsidRDefault="00123C7C" w:rsidP="00123C7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Jermyn advised Cllrs of a recent meeting she attended regarding “Future of Suffolk” she requested that a meeting is called to discuss this to form response.</w:t>
            </w:r>
          </w:p>
          <w:p w14:paraId="0B37EA65" w14:textId="21A6D021" w:rsidR="00123C7C" w:rsidRDefault="00FF6613" w:rsidP="00123C7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Powell discussed the results from the questionnaire distributed to residents regarding the salt bin at Woodward Close. Following a discussion Cllr Davies proposed for the bin to be re located behind 1 Barker close, Cllr Pateman-Gee seconded all Cllrs agreed.</w:t>
            </w:r>
          </w:p>
          <w:p w14:paraId="55FE8054" w14:textId="00B0343A" w:rsidR="00FF6613" w:rsidRPr="00123C7C" w:rsidRDefault="00FF6613" w:rsidP="00123C7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Rosenberg discussed with Cllrs</w:t>
            </w:r>
            <w:r w:rsidR="00630557">
              <w:rPr>
                <w:rFonts w:ascii="Comic Sans MS" w:hAnsi="Comic Sans MS"/>
              </w:rPr>
              <w:t xml:space="preserve">, </w:t>
            </w:r>
            <w:r w:rsidR="008060CB">
              <w:rPr>
                <w:rFonts w:ascii="Comic Sans MS" w:hAnsi="Comic Sans MS"/>
              </w:rPr>
              <w:t>discussions he had with residents regarding a community space on Wolsey Grange 1</w:t>
            </w:r>
            <w:r w:rsidR="00630557">
              <w:rPr>
                <w:rFonts w:ascii="Comic Sans MS" w:hAnsi="Comic Sans MS"/>
              </w:rPr>
              <w:t>. Cllr Rosenberg to gather more information.</w:t>
            </w:r>
          </w:p>
          <w:p w14:paraId="5E5B9CE5" w14:textId="6A01058B" w:rsidR="00E61541" w:rsidRPr="00540E14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418C625E" w14:textId="29BE2512" w:rsidR="00540E14" w:rsidRPr="00540E14" w:rsidRDefault="00540E14" w:rsidP="00540E1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540E14">
              <w:rPr>
                <w:rFonts w:ascii="Comic Sans MS" w:hAnsi="Comic Sans MS"/>
              </w:rPr>
              <w:t xml:space="preserve">Meeting closed at </w:t>
            </w:r>
            <w:r w:rsidR="00095EC1">
              <w:rPr>
                <w:rFonts w:ascii="Comic Sans MS" w:hAnsi="Comic Sans MS"/>
              </w:rPr>
              <w:t>20:</w:t>
            </w:r>
            <w:r w:rsidR="00AD0AF6">
              <w:rPr>
                <w:rFonts w:ascii="Comic Sans MS" w:hAnsi="Comic Sans MS"/>
              </w:rPr>
              <w:t>48pm</w:t>
            </w:r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F03F4" w14:textId="77777777" w:rsidR="00E95308" w:rsidRDefault="00E95308" w:rsidP="000D62E6">
      <w:pPr>
        <w:spacing w:after="0" w:line="240" w:lineRule="auto"/>
      </w:pPr>
      <w:r>
        <w:separator/>
      </w:r>
    </w:p>
  </w:endnote>
  <w:endnote w:type="continuationSeparator" w:id="0">
    <w:p w14:paraId="0B04CC9F" w14:textId="77777777" w:rsidR="00E95308" w:rsidRDefault="00E95308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8CCE5" w14:textId="77777777" w:rsidR="00E95308" w:rsidRDefault="00E95308" w:rsidP="000D62E6">
      <w:pPr>
        <w:spacing w:after="0" w:line="240" w:lineRule="auto"/>
      </w:pPr>
      <w:r>
        <w:separator/>
      </w:r>
    </w:p>
  </w:footnote>
  <w:footnote w:type="continuationSeparator" w:id="0">
    <w:p w14:paraId="14053516" w14:textId="77777777" w:rsidR="00E95308" w:rsidRDefault="00E95308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06842"/>
    <w:multiLevelType w:val="multilevel"/>
    <w:tmpl w:val="13F2870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5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8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1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5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8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0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2"/>
  </w:num>
  <w:num w:numId="2" w16cid:durableId="1846944284">
    <w:abstractNumId w:val="11"/>
  </w:num>
  <w:num w:numId="3" w16cid:durableId="1695378856">
    <w:abstractNumId w:val="3"/>
  </w:num>
  <w:num w:numId="4" w16cid:durableId="1678459596">
    <w:abstractNumId w:val="9"/>
  </w:num>
  <w:num w:numId="5" w16cid:durableId="1792551942">
    <w:abstractNumId w:val="13"/>
  </w:num>
  <w:num w:numId="6" w16cid:durableId="184947742">
    <w:abstractNumId w:val="0"/>
  </w:num>
  <w:num w:numId="7" w16cid:durableId="1704355942">
    <w:abstractNumId w:val="19"/>
  </w:num>
  <w:num w:numId="8" w16cid:durableId="1820875123">
    <w:abstractNumId w:val="15"/>
  </w:num>
  <w:num w:numId="9" w16cid:durableId="1075395939">
    <w:abstractNumId w:val="6"/>
  </w:num>
  <w:num w:numId="10" w16cid:durableId="261032183">
    <w:abstractNumId w:val="18"/>
  </w:num>
  <w:num w:numId="11" w16cid:durableId="2006780004">
    <w:abstractNumId w:val="1"/>
  </w:num>
  <w:num w:numId="12" w16cid:durableId="408692073">
    <w:abstractNumId w:val="8"/>
  </w:num>
  <w:num w:numId="13" w16cid:durableId="1897275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4"/>
  </w:num>
  <w:num w:numId="16" w16cid:durableId="1811559210">
    <w:abstractNumId w:val="7"/>
  </w:num>
  <w:num w:numId="17" w16cid:durableId="158887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5"/>
  </w:num>
  <w:num w:numId="19" w16cid:durableId="2062629972">
    <w:abstractNumId w:val="10"/>
  </w:num>
  <w:num w:numId="20" w16cid:durableId="465901638">
    <w:abstractNumId w:val="17"/>
  </w:num>
  <w:num w:numId="21" w16cid:durableId="1069692375">
    <w:abstractNumId w:val="21"/>
  </w:num>
  <w:num w:numId="22" w16cid:durableId="1506558646">
    <w:abstractNumId w:val="20"/>
  </w:num>
  <w:num w:numId="23" w16cid:durableId="852720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57A"/>
    <w:rsid w:val="00002BEA"/>
    <w:rsid w:val="00004BE0"/>
    <w:rsid w:val="00005B63"/>
    <w:rsid w:val="00006D93"/>
    <w:rsid w:val="00011F44"/>
    <w:rsid w:val="00013156"/>
    <w:rsid w:val="0001678C"/>
    <w:rsid w:val="0002089A"/>
    <w:rsid w:val="0002279A"/>
    <w:rsid w:val="00023153"/>
    <w:rsid w:val="000249D2"/>
    <w:rsid w:val="00030E4D"/>
    <w:rsid w:val="00034303"/>
    <w:rsid w:val="000353F9"/>
    <w:rsid w:val="0003698D"/>
    <w:rsid w:val="00036C23"/>
    <w:rsid w:val="00037DDF"/>
    <w:rsid w:val="00041151"/>
    <w:rsid w:val="0004287A"/>
    <w:rsid w:val="00043755"/>
    <w:rsid w:val="00043FE0"/>
    <w:rsid w:val="00046542"/>
    <w:rsid w:val="00047CF6"/>
    <w:rsid w:val="00047F7E"/>
    <w:rsid w:val="00052566"/>
    <w:rsid w:val="00053D80"/>
    <w:rsid w:val="0005529D"/>
    <w:rsid w:val="0006440C"/>
    <w:rsid w:val="00064EBF"/>
    <w:rsid w:val="00070FF4"/>
    <w:rsid w:val="00072110"/>
    <w:rsid w:val="00072BED"/>
    <w:rsid w:val="00073189"/>
    <w:rsid w:val="0008077E"/>
    <w:rsid w:val="00085A45"/>
    <w:rsid w:val="0008609C"/>
    <w:rsid w:val="000908FD"/>
    <w:rsid w:val="00090F88"/>
    <w:rsid w:val="00090F8B"/>
    <w:rsid w:val="00095EC1"/>
    <w:rsid w:val="000968C7"/>
    <w:rsid w:val="000A3079"/>
    <w:rsid w:val="000B15A2"/>
    <w:rsid w:val="000B44DC"/>
    <w:rsid w:val="000B5A1B"/>
    <w:rsid w:val="000B7BB2"/>
    <w:rsid w:val="000C0277"/>
    <w:rsid w:val="000C3B10"/>
    <w:rsid w:val="000C6362"/>
    <w:rsid w:val="000C7C3D"/>
    <w:rsid w:val="000D2859"/>
    <w:rsid w:val="000D422F"/>
    <w:rsid w:val="000D62E6"/>
    <w:rsid w:val="000D70AE"/>
    <w:rsid w:val="000E25FF"/>
    <w:rsid w:val="000E4E1C"/>
    <w:rsid w:val="000E799F"/>
    <w:rsid w:val="000F48E3"/>
    <w:rsid w:val="000F7137"/>
    <w:rsid w:val="000F7F13"/>
    <w:rsid w:val="0010162E"/>
    <w:rsid w:val="00103E1A"/>
    <w:rsid w:val="00106320"/>
    <w:rsid w:val="001076CF"/>
    <w:rsid w:val="001108B1"/>
    <w:rsid w:val="0011208B"/>
    <w:rsid w:val="00115906"/>
    <w:rsid w:val="0011601E"/>
    <w:rsid w:val="00121F34"/>
    <w:rsid w:val="00123C7C"/>
    <w:rsid w:val="00125F68"/>
    <w:rsid w:val="00127113"/>
    <w:rsid w:val="00127B8F"/>
    <w:rsid w:val="001316AA"/>
    <w:rsid w:val="001319C2"/>
    <w:rsid w:val="00137848"/>
    <w:rsid w:val="00137888"/>
    <w:rsid w:val="001409B7"/>
    <w:rsid w:val="0014104A"/>
    <w:rsid w:val="00141270"/>
    <w:rsid w:val="00141BBD"/>
    <w:rsid w:val="00142DAD"/>
    <w:rsid w:val="0014559C"/>
    <w:rsid w:val="00146A95"/>
    <w:rsid w:val="00150434"/>
    <w:rsid w:val="00150F04"/>
    <w:rsid w:val="00152199"/>
    <w:rsid w:val="00154432"/>
    <w:rsid w:val="00154484"/>
    <w:rsid w:val="00161031"/>
    <w:rsid w:val="00161217"/>
    <w:rsid w:val="0016242E"/>
    <w:rsid w:val="00163A83"/>
    <w:rsid w:val="00164AA9"/>
    <w:rsid w:val="001653FC"/>
    <w:rsid w:val="00170A72"/>
    <w:rsid w:val="00171C5C"/>
    <w:rsid w:val="00174F1C"/>
    <w:rsid w:val="001765C2"/>
    <w:rsid w:val="00177948"/>
    <w:rsid w:val="00180B9F"/>
    <w:rsid w:val="001814BF"/>
    <w:rsid w:val="00182228"/>
    <w:rsid w:val="00183016"/>
    <w:rsid w:val="001849A6"/>
    <w:rsid w:val="00187A89"/>
    <w:rsid w:val="00187C63"/>
    <w:rsid w:val="001A09A2"/>
    <w:rsid w:val="001A3AD4"/>
    <w:rsid w:val="001A4CB1"/>
    <w:rsid w:val="001A60F5"/>
    <w:rsid w:val="001A615B"/>
    <w:rsid w:val="001A77E3"/>
    <w:rsid w:val="001B1577"/>
    <w:rsid w:val="001B5042"/>
    <w:rsid w:val="001B5676"/>
    <w:rsid w:val="001B5A60"/>
    <w:rsid w:val="001C1A9C"/>
    <w:rsid w:val="001C2564"/>
    <w:rsid w:val="001C2C8B"/>
    <w:rsid w:val="001C3AB1"/>
    <w:rsid w:val="001C3B11"/>
    <w:rsid w:val="001C7689"/>
    <w:rsid w:val="001C78AF"/>
    <w:rsid w:val="001C7B5C"/>
    <w:rsid w:val="001D465B"/>
    <w:rsid w:val="001D6631"/>
    <w:rsid w:val="001E0EA6"/>
    <w:rsid w:val="001E5B1D"/>
    <w:rsid w:val="001F01D1"/>
    <w:rsid w:val="001F020A"/>
    <w:rsid w:val="001F4244"/>
    <w:rsid w:val="001F76A4"/>
    <w:rsid w:val="002018BD"/>
    <w:rsid w:val="002046D3"/>
    <w:rsid w:val="00204A2B"/>
    <w:rsid w:val="00215F8B"/>
    <w:rsid w:val="002207BA"/>
    <w:rsid w:val="002210A2"/>
    <w:rsid w:val="00221119"/>
    <w:rsid w:val="00224F46"/>
    <w:rsid w:val="002252C8"/>
    <w:rsid w:val="002258CC"/>
    <w:rsid w:val="00225DD1"/>
    <w:rsid w:val="00233399"/>
    <w:rsid w:val="002370D6"/>
    <w:rsid w:val="0024623C"/>
    <w:rsid w:val="00246B45"/>
    <w:rsid w:val="00250D8C"/>
    <w:rsid w:val="0025225E"/>
    <w:rsid w:val="002549D3"/>
    <w:rsid w:val="00256F2C"/>
    <w:rsid w:val="0025783A"/>
    <w:rsid w:val="002602D5"/>
    <w:rsid w:val="00260E63"/>
    <w:rsid w:val="002626DE"/>
    <w:rsid w:val="002634AA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54D9"/>
    <w:rsid w:val="00295FA7"/>
    <w:rsid w:val="0029628E"/>
    <w:rsid w:val="002963BB"/>
    <w:rsid w:val="0029733A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0739"/>
    <w:rsid w:val="002D1AFF"/>
    <w:rsid w:val="002D3CE0"/>
    <w:rsid w:val="002D51C2"/>
    <w:rsid w:val="002D5713"/>
    <w:rsid w:val="002D5C0C"/>
    <w:rsid w:val="002E00F6"/>
    <w:rsid w:val="002E1E88"/>
    <w:rsid w:val="002E399F"/>
    <w:rsid w:val="002E3F9B"/>
    <w:rsid w:val="002E5250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17716"/>
    <w:rsid w:val="00322EFD"/>
    <w:rsid w:val="003238D0"/>
    <w:rsid w:val="0032548F"/>
    <w:rsid w:val="003259D0"/>
    <w:rsid w:val="0032773D"/>
    <w:rsid w:val="0033078E"/>
    <w:rsid w:val="003318D9"/>
    <w:rsid w:val="0034059F"/>
    <w:rsid w:val="00344503"/>
    <w:rsid w:val="003468D6"/>
    <w:rsid w:val="0035039F"/>
    <w:rsid w:val="0035432C"/>
    <w:rsid w:val="0035511C"/>
    <w:rsid w:val="00360005"/>
    <w:rsid w:val="00367B1A"/>
    <w:rsid w:val="00371AB0"/>
    <w:rsid w:val="00371C9B"/>
    <w:rsid w:val="00373266"/>
    <w:rsid w:val="003779A8"/>
    <w:rsid w:val="00380059"/>
    <w:rsid w:val="00380751"/>
    <w:rsid w:val="00383649"/>
    <w:rsid w:val="0038571B"/>
    <w:rsid w:val="00394C70"/>
    <w:rsid w:val="00396A69"/>
    <w:rsid w:val="003A119B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B5253"/>
    <w:rsid w:val="003C1328"/>
    <w:rsid w:val="003C3021"/>
    <w:rsid w:val="003C4DC2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3331"/>
    <w:rsid w:val="003F33AB"/>
    <w:rsid w:val="003F3A08"/>
    <w:rsid w:val="003F3A09"/>
    <w:rsid w:val="003F412C"/>
    <w:rsid w:val="003F5C11"/>
    <w:rsid w:val="003F7079"/>
    <w:rsid w:val="00402FD9"/>
    <w:rsid w:val="00405B4C"/>
    <w:rsid w:val="00406688"/>
    <w:rsid w:val="004066B7"/>
    <w:rsid w:val="00407FCF"/>
    <w:rsid w:val="00411C0F"/>
    <w:rsid w:val="00416E91"/>
    <w:rsid w:val="00420EB6"/>
    <w:rsid w:val="00422A59"/>
    <w:rsid w:val="00424672"/>
    <w:rsid w:val="0042507E"/>
    <w:rsid w:val="00426909"/>
    <w:rsid w:val="004309D1"/>
    <w:rsid w:val="00430C18"/>
    <w:rsid w:val="00431953"/>
    <w:rsid w:val="00434352"/>
    <w:rsid w:val="00434B8E"/>
    <w:rsid w:val="00435BA1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627E2"/>
    <w:rsid w:val="004702C4"/>
    <w:rsid w:val="004721B8"/>
    <w:rsid w:val="004738B4"/>
    <w:rsid w:val="00475E33"/>
    <w:rsid w:val="004846BA"/>
    <w:rsid w:val="004861B6"/>
    <w:rsid w:val="00486F28"/>
    <w:rsid w:val="004901BE"/>
    <w:rsid w:val="00491D2D"/>
    <w:rsid w:val="00493B9C"/>
    <w:rsid w:val="004962AC"/>
    <w:rsid w:val="00497AD6"/>
    <w:rsid w:val="004A1FC5"/>
    <w:rsid w:val="004A62C2"/>
    <w:rsid w:val="004B0DF4"/>
    <w:rsid w:val="004B540C"/>
    <w:rsid w:val="004B7663"/>
    <w:rsid w:val="004C024F"/>
    <w:rsid w:val="004C0A9C"/>
    <w:rsid w:val="004C506A"/>
    <w:rsid w:val="004C73CF"/>
    <w:rsid w:val="004D5E95"/>
    <w:rsid w:val="004D77CC"/>
    <w:rsid w:val="004E1B8E"/>
    <w:rsid w:val="004E203C"/>
    <w:rsid w:val="004E3988"/>
    <w:rsid w:val="004E695D"/>
    <w:rsid w:val="004F2AC7"/>
    <w:rsid w:val="004F49D0"/>
    <w:rsid w:val="004F6FE4"/>
    <w:rsid w:val="004F76B6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30261"/>
    <w:rsid w:val="00540E14"/>
    <w:rsid w:val="00541CB0"/>
    <w:rsid w:val="005420B0"/>
    <w:rsid w:val="00544322"/>
    <w:rsid w:val="00544926"/>
    <w:rsid w:val="00544F22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7B3"/>
    <w:rsid w:val="00566F0A"/>
    <w:rsid w:val="005726E2"/>
    <w:rsid w:val="00572CE3"/>
    <w:rsid w:val="00573A53"/>
    <w:rsid w:val="00574727"/>
    <w:rsid w:val="00581A22"/>
    <w:rsid w:val="00583B87"/>
    <w:rsid w:val="00590D2D"/>
    <w:rsid w:val="005911DB"/>
    <w:rsid w:val="00593C16"/>
    <w:rsid w:val="0059628E"/>
    <w:rsid w:val="0059670A"/>
    <w:rsid w:val="00596BF0"/>
    <w:rsid w:val="005A1867"/>
    <w:rsid w:val="005B090D"/>
    <w:rsid w:val="005B0B6B"/>
    <w:rsid w:val="005B22C8"/>
    <w:rsid w:val="005B2ACE"/>
    <w:rsid w:val="005B2D4E"/>
    <w:rsid w:val="005B36E3"/>
    <w:rsid w:val="005B754D"/>
    <w:rsid w:val="005C0B43"/>
    <w:rsid w:val="005C20A5"/>
    <w:rsid w:val="005C3184"/>
    <w:rsid w:val="005C3835"/>
    <w:rsid w:val="005D020F"/>
    <w:rsid w:val="005D07F9"/>
    <w:rsid w:val="005D309C"/>
    <w:rsid w:val="005D319A"/>
    <w:rsid w:val="005D5CBB"/>
    <w:rsid w:val="005D6A5B"/>
    <w:rsid w:val="005E0966"/>
    <w:rsid w:val="005E4055"/>
    <w:rsid w:val="005E5891"/>
    <w:rsid w:val="005E7C2F"/>
    <w:rsid w:val="005F2588"/>
    <w:rsid w:val="005F25B1"/>
    <w:rsid w:val="005F33B8"/>
    <w:rsid w:val="0060010F"/>
    <w:rsid w:val="00603DDF"/>
    <w:rsid w:val="00605AF9"/>
    <w:rsid w:val="0061312B"/>
    <w:rsid w:val="00613791"/>
    <w:rsid w:val="006149BD"/>
    <w:rsid w:val="00625E5D"/>
    <w:rsid w:val="006265C6"/>
    <w:rsid w:val="00626CA4"/>
    <w:rsid w:val="00630147"/>
    <w:rsid w:val="00630557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603DA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90863"/>
    <w:rsid w:val="00694757"/>
    <w:rsid w:val="00695960"/>
    <w:rsid w:val="0069672F"/>
    <w:rsid w:val="006A0774"/>
    <w:rsid w:val="006A07D9"/>
    <w:rsid w:val="006A3371"/>
    <w:rsid w:val="006A606F"/>
    <w:rsid w:val="006B0DE7"/>
    <w:rsid w:val="006B4593"/>
    <w:rsid w:val="006B45E7"/>
    <w:rsid w:val="006B5A5F"/>
    <w:rsid w:val="006B79DB"/>
    <w:rsid w:val="006C0591"/>
    <w:rsid w:val="006C0B68"/>
    <w:rsid w:val="006C1BC5"/>
    <w:rsid w:val="006C50A0"/>
    <w:rsid w:val="006C663B"/>
    <w:rsid w:val="006C6EB6"/>
    <w:rsid w:val="006C7062"/>
    <w:rsid w:val="006C7A56"/>
    <w:rsid w:val="006C7DF8"/>
    <w:rsid w:val="006D0B4F"/>
    <w:rsid w:val="006D1665"/>
    <w:rsid w:val="006D205F"/>
    <w:rsid w:val="006D4B21"/>
    <w:rsid w:val="006D6666"/>
    <w:rsid w:val="006D669A"/>
    <w:rsid w:val="006D7195"/>
    <w:rsid w:val="006E2ABD"/>
    <w:rsid w:val="006E70FB"/>
    <w:rsid w:val="006F0156"/>
    <w:rsid w:val="006F264A"/>
    <w:rsid w:val="006F2BEF"/>
    <w:rsid w:val="006F6305"/>
    <w:rsid w:val="0070272B"/>
    <w:rsid w:val="00704723"/>
    <w:rsid w:val="00705550"/>
    <w:rsid w:val="00715B8C"/>
    <w:rsid w:val="007167BA"/>
    <w:rsid w:val="00716A20"/>
    <w:rsid w:val="00717ACF"/>
    <w:rsid w:val="00717B40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5DEA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5BB0"/>
    <w:rsid w:val="0077658F"/>
    <w:rsid w:val="00781B5F"/>
    <w:rsid w:val="007930A8"/>
    <w:rsid w:val="00794024"/>
    <w:rsid w:val="00795203"/>
    <w:rsid w:val="00797786"/>
    <w:rsid w:val="007A058D"/>
    <w:rsid w:val="007A0EB4"/>
    <w:rsid w:val="007A15AE"/>
    <w:rsid w:val="007A5090"/>
    <w:rsid w:val="007A68B1"/>
    <w:rsid w:val="007B29E7"/>
    <w:rsid w:val="007B60B7"/>
    <w:rsid w:val="007C03C1"/>
    <w:rsid w:val="007C5A4D"/>
    <w:rsid w:val="007C6606"/>
    <w:rsid w:val="007C6D40"/>
    <w:rsid w:val="007C72D3"/>
    <w:rsid w:val="007D09DE"/>
    <w:rsid w:val="007D0E6B"/>
    <w:rsid w:val="007D10FC"/>
    <w:rsid w:val="007D1DAA"/>
    <w:rsid w:val="007D233B"/>
    <w:rsid w:val="007E1838"/>
    <w:rsid w:val="007E41E2"/>
    <w:rsid w:val="007E512E"/>
    <w:rsid w:val="007F1048"/>
    <w:rsid w:val="007F390D"/>
    <w:rsid w:val="008033E1"/>
    <w:rsid w:val="00803929"/>
    <w:rsid w:val="00803D6B"/>
    <w:rsid w:val="0080461B"/>
    <w:rsid w:val="00805C08"/>
    <w:rsid w:val="008060CB"/>
    <w:rsid w:val="00806817"/>
    <w:rsid w:val="0080769B"/>
    <w:rsid w:val="00814A41"/>
    <w:rsid w:val="008167B6"/>
    <w:rsid w:val="008171D1"/>
    <w:rsid w:val="00820213"/>
    <w:rsid w:val="0082260F"/>
    <w:rsid w:val="00823414"/>
    <w:rsid w:val="00824166"/>
    <w:rsid w:val="00825C36"/>
    <w:rsid w:val="008271CB"/>
    <w:rsid w:val="008321F4"/>
    <w:rsid w:val="008358B9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57E86"/>
    <w:rsid w:val="00863651"/>
    <w:rsid w:val="00864DD6"/>
    <w:rsid w:val="00874B11"/>
    <w:rsid w:val="0088285D"/>
    <w:rsid w:val="00884DE6"/>
    <w:rsid w:val="00886605"/>
    <w:rsid w:val="008879FE"/>
    <w:rsid w:val="00894F83"/>
    <w:rsid w:val="008959AD"/>
    <w:rsid w:val="00895AC0"/>
    <w:rsid w:val="00895D6A"/>
    <w:rsid w:val="008A3288"/>
    <w:rsid w:val="008A3DBE"/>
    <w:rsid w:val="008B0A56"/>
    <w:rsid w:val="008B0FB2"/>
    <w:rsid w:val="008B1676"/>
    <w:rsid w:val="008B356C"/>
    <w:rsid w:val="008B4B6B"/>
    <w:rsid w:val="008C135E"/>
    <w:rsid w:val="008C3D6E"/>
    <w:rsid w:val="008C6266"/>
    <w:rsid w:val="008C66A8"/>
    <w:rsid w:val="008C77E9"/>
    <w:rsid w:val="008C78CC"/>
    <w:rsid w:val="008D0C85"/>
    <w:rsid w:val="008D426E"/>
    <w:rsid w:val="008D4AA3"/>
    <w:rsid w:val="008E764A"/>
    <w:rsid w:val="008F019A"/>
    <w:rsid w:val="008F570A"/>
    <w:rsid w:val="008F7F87"/>
    <w:rsid w:val="009008B3"/>
    <w:rsid w:val="00902FED"/>
    <w:rsid w:val="00906C75"/>
    <w:rsid w:val="00906F1E"/>
    <w:rsid w:val="009111CF"/>
    <w:rsid w:val="0091173F"/>
    <w:rsid w:val="0091798E"/>
    <w:rsid w:val="00922793"/>
    <w:rsid w:val="009240D8"/>
    <w:rsid w:val="00930F7B"/>
    <w:rsid w:val="00932950"/>
    <w:rsid w:val="00935904"/>
    <w:rsid w:val="009367D8"/>
    <w:rsid w:val="009369EE"/>
    <w:rsid w:val="0094043B"/>
    <w:rsid w:val="00941246"/>
    <w:rsid w:val="009414D8"/>
    <w:rsid w:val="0094283F"/>
    <w:rsid w:val="00942CF1"/>
    <w:rsid w:val="00942E69"/>
    <w:rsid w:val="00942F50"/>
    <w:rsid w:val="00944678"/>
    <w:rsid w:val="00945137"/>
    <w:rsid w:val="00950032"/>
    <w:rsid w:val="00952534"/>
    <w:rsid w:val="00953AED"/>
    <w:rsid w:val="00953C69"/>
    <w:rsid w:val="009577A6"/>
    <w:rsid w:val="00964CB8"/>
    <w:rsid w:val="009663F8"/>
    <w:rsid w:val="00967EDC"/>
    <w:rsid w:val="00972A2C"/>
    <w:rsid w:val="0097409E"/>
    <w:rsid w:val="00980302"/>
    <w:rsid w:val="00982D41"/>
    <w:rsid w:val="00984049"/>
    <w:rsid w:val="009858D3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D5FDB"/>
    <w:rsid w:val="009E044E"/>
    <w:rsid w:val="009E0706"/>
    <w:rsid w:val="009E12C2"/>
    <w:rsid w:val="009E32C1"/>
    <w:rsid w:val="009E372A"/>
    <w:rsid w:val="009E6891"/>
    <w:rsid w:val="009F0139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744B"/>
    <w:rsid w:val="00A40CB8"/>
    <w:rsid w:val="00A40CBF"/>
    <w:rsid w:val="00A43077"/>
    <w:rsid w:val="00A43230"/>
    <w:rsid w:val="00A47BB6"/>
    <w:rsid w:val="00A52E64"/>
    <w:rsid w:val="00A5458E"/>
    <w:rsid w:val="00A557EF"/>
    <w:rsid w:val="00A60486"/>
    <w:rsid w:val="00A610B1"/>
    <w:rsid w:val="00A6451D"/>
    <w:rsid w:val="00A67CDB"/>
    <w:rsid w:val="00A7539E"/>
    <w:rsid w:val="00A7542D"/>
    <w:rsid w:val="00A76720"/>
    <w:rsid w:val="00A76DC1"/>
    <w:rsid w:val="00A775E3"/>
    <w:rsid w:val="00A80278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0AF6"/>
    <w:rsid w:val="00AD3AC5"/>
    <w:rsid w:val="00AD495A"/>
    <w:rsid w:val="00AE4325"/>
    <w:rsid w:val="00AE55EF"/>
    <w:rsid w:val="00AE7A4F"/>
    <w:rsid w:val="00AF4901"/>
    <w:rsid w:val="00AF4EEE"/>
    <w:rsid w:val="00AF6DBD"/>
    <w:rsid w:val="00B04D51"/>
    <w:rsid w:val="00B06D01"/>
    <w:rsid w:val="00B07300"/>
    <w:rsid w:val="00B07D55"/>
    <w:rsid w:val="00B1520E"/>
    <w:rsid w:val="00B15B08"/>
    <w:rsid w:val="00B171E5"/>
    <w:rsid w:val="00B211F5"/>
    <w:rsid w:val="00B23AC8"/>
    <w:rsid w:val="00B25CB7"/>
    <w:rsid w:val="00B26785"/>
    <w:rsid w:val="00B30F1A"/>
    <w:rsid w:val="00B31225"/>
    <w:rsid w:val="00B32C86"/>
    <w:rsid w:val="00B37C5F"/>
    <w:rsid w:val="00B41B95"/>
    <w:rsid w:val="00B4278F"/>
    <w:rsid w:val="00B42865"/>
    <w:rsid w:val="00B42D27"/>
    <w:rsid w:val="00B44D4C"/>
    <w:rsid w:val="00B4644A"/>
    <w:rsid w:val="00B509AB"/>
    <w:rsid w:val="00B54D76"/>
    <w:rsid w:val="00B56447"/>
    <w:rsid w:val="00B56A6F"/>
    <w:rsid w:val="00B60988"/>
    <w:rsid w:val="00B61FB6"/>
    <w:rsid w:val="00B71D40"/>
    <w:rsid w:val="00B73E48"/>
    <w:rsid w:val="00B743FA"/>
    <w:rsid w:val="00B76209"/>
    <w:rsid w:val="00B77A2B"/>
    <w:rsid w:val="00B80DCB"/>
    <w:rsid w:val="00B81BC8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14EB"/>
    <w:rsid w:val="00BB2C9E"/>
    <w:rsid w:val="00BB35F9"/>
    <w:rsid w:val="00BB4372"/>
    <w:rsid w:val="00BB68BE"/>
    <w:rsid w:val="00BB736F"/>
    <w:rsid w:val="00BB7AE4"/>
    <w:rsid w:val="00BB7FCE"/>
    <w:rsid w:val="00BC32C4"/>
    <w:rsid w:val="00BC4B46"/>
    <w:rsid w:val="00BC6E85"/>
    <w:rsid w:val="00BD187A"/>
    <w:rsid w:val="00BD261D"/>
    <w:rsid w:val="00BD2B6A"/>
    <w:rsid w:val="00BD4E55"/>
    <w:rsid w:val="00BD5BB1"/>
    <w:rsid w:val="00BD707F"/>
    <w:rsid w:val="00BD7802"/>
    <w:rsid w:val="00BE159F"/>
    <w:rsid w:val="00BE38A1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6C77"/>
    <w:rsid w:val="00C27C95"/>
    <w:rsid w:val="00C329CA"/>
    <w:rsid w:val="00C34A7A"/>
    <w:rsid w:val="00C35AA4"/>
    <w:rsid w:val="00C36860"/>
    <w:rsid w:val="00C4020F"/>
    <w:rsid w:val="00C4168D"/>
    <w:rsid w:val="00C41787"/>
    <w:rsid w:val="00C42580"/>
    <w:rsid w:val="00C4473E"/>
    <w:rsid w:val="00C45DCF"/>
    <w:rsid w:val="00C50ABE"/>
    <w:rsid w:val="00C51385"/>
    <w:rsid w:val="00C52D39"/>
    <w:rsid w:val="00C55427"/>
    <w:rsid w:val="00C619E3"/>
    <w:rsid w:val="00C61A4C"/>
    <w:rsid w:val="00C61E36"/>
    <w:rsid w:val="00C643E5"/>
    <w:rsid w:val="00C72B89"/>
    <w:rsid w:val="00C7779B"/>
    <w:rsid w:val="00C80641"/>
    <w:rsid w:val="00C8464C"/>
    <w:rsid w:val="00C9114D"/>
    <w:rsid w:val="00C92C03"/>
    <w:rsid w:val="00C958EC"/>
    <w:rsid w:val="00C95DA2"/>
    <w:rsid w:val="00CA0E5A"/>
    <w:rsid w:val="00CA338C"/>
    <w:rsid w:val="00CA7830"/>
    <w:rsid w:val="00CB037B"/>
    <w:rsid w:val="00CB1D1E"/>
    <w:rsid w:val="00CB2289"/>
    <w:rsid w:val="00CB280C"/>
    <w:rsid w:val="00CB412B"/>
    <w:rsid w:val="00CB49D6"/>
    <w:rsid w:val="00CB54E7"/>
    <w:rsid w:val="00CB58F7"/>
    <w:rsid w:val="00CB5F7A"/>
    <w:rsid w:val="00CC18FC"/>
    <w:rsid w:val="00CC1FE9"/>
    <w:rsid w:val="00CC4875"/>
    <w:rsid w:val="00CD04AD"/>
    <w:rsid w:val="00CD158B"/>
    <w:rsid w:val="00CD2290"/>
    <w:rsid w:val="00CD2419"/>
    <w:rsid w:val="00CD35F6"/>
    <w:rsid w:val="00CD5814"/>
    <w:rsid w:val="00CE11BA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2BE"/>
    <w:rsid w:val="00D2256D"/>
    <w:rsid w:val="00D2296A"/>
    <w:rsid w:val="00D24524"/>
    <w:rsid w:val="00D25F5D"/>
    <w:rsid w:val="00D25FEA"/>
    <w:rsid w:val="00D26108"/>
    <w:rsid w:val="00D26F24"/>
    <w:rsid w:val="00D32225"/>
    <w:rsid w:val="00D35459"/>
    <w:rsid w:val="00D44A64"/>
    <w:rsid w:val="00D47109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97E6B"/>
    <w:rsid w:val="00DA26A1"/>
    <w:rsid w:val="00DA6FA3"/>
    <w:rsid w:val="00DB5FF7"/>
    <w:rsid w:val="00DC11E0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D6BAD"/>
    <w:rsid w:val="00DE0390"/>
    <w:rsid w:val="00DE1935"/>
    <w:rsid w:val="00DE1DC8"/>
    <w:rsid w:val="00DE39A5"/>
    <w:rsid w:val="00DE4D4C"/>
    <w:rsid w:val="00DE69C6"/>
    <w:rsid w:val="00DF09E1"/>
    <w:rsid w:val="00DF1213"/>
    <w:rsid w:val="00DF18B9"/>
    <w:rsid w:val="00DF2407"/>
    <w:rsid w:val="00DF27E5"/>
    <w:rsid w:val="00DF2863"/>
    <w:rsid w:val="00E00C70"/>
    <w:rsid w:val="00E0417A"/>
    <w:rsid w:val="00E07828"/>
    <w:rsid w:val="00E113A1"/>
    <w:rsid w:val="00E122DA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331B"/>
    <w:rsid w:val="00E3461D"/>
    <w:rsid w:val="00E35909"/>
    <w:rsid w:val="00E40315"/>
    <w:rsid w:val="00E41778"/>
    <w:rsid w:val="00E41973"/>
    <w:rsid w:val="00E41EB9"/>
    <w:rsid w:val="00E43CF7"/>
    <w:rsid w:val="00E444B7"/>
    <w:rsid w:val="00E45B06"/>
    <w:rsid w:val="00E4647A"/>
    <w:rsid w:val="00E515BF"/>
    <w:rsid w:val="00E554C5"/>
    <w:rsid w:val="00E61541"/>
    <w:rsid w:val="00E61C35"/>
    <w:rsid w:val="00E72C05"/>
    <w:rsid w:val="00E73361"/>
    <w:rsid w:val="00E7435A"/>
    <w:rsid w:val="00E74B28"/>
    <w:rsid w:val="00E802EE"/>
    <w:rsid w:val="00E8171E"/>
    <w:rsid w:val="00E8570E"/>
    <w:rsid w:val="00E86A89"/>
    <w:rsid w:val="00E87826"/>
    <w:rsid w:val="00E90917"/>
    <w:rsid w:val="00E92572"/>
    <w:rsid w:val="00E92670"/>
    <w:rsid w:val="00E92B25"/>
    <w:rsid w:val="00E95308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A0C"/>
    <w:rsid w:val="00EB4C70"/>
    <w:rsid w:val="00EB6ADF"/>
    <w:rsid w:val="00EB6BFB"/>
    <w:rsid w:val="00EB7B8C"/>
    <w:rsid w:val="00EC001B"/>
    <w:rsid w:val="00EC2761"/>
    <w:rsid w:val="00EC378E"/>
    <w:rsid w:val="00EC48BE"/>
    <w:rsid w:val="00EC4FB4"/>
    <w:rsid w:val="00EC6495"/>
    <w:rsid w:val="00EC78B5"/>
    <w:rsid w:val="00EC7CA9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62"/>
    <w:rsid w:val="00F0068D"/>
    <w:rsid w:val="00F00EBF"/>
    <w:rsid w:val="00F021EC"/>
    <w:rsid w:val="00F0689C"/>
    <w:rsid w:val="00F07EA2"/>
    <w:rsid w:val="00F112C8"/>
    <w:rsid w:val="00F11D91"/>
    <w:rsid w:val="00F17591"/>
    <w:rsid w:val="00F179EF"/>
    <w:rsid w:val="00F20D6C"/>
    <w:rsid w:val="00F21597"/>
    <w:rsid w:val="00F30FA0"/>
    <w:rsid w:val="00F33682"/>
    <w:rsid w:val="00F34BC5"/>
    <w:rsid w:val="00F41491"/>
    <w:rsid w:val="00F47765"/>
    <w:rsid w:val="00F514EA"/>
    <w:rsid w:val="00F52903"/>
    <w:rsid w:val="00F52B6F"/>
    <w:rsid w:val="00F537AE"/>
    <w:rsid w:val="00F5503D"/>
    <w:rsid w:val="00F55E77"/>
    <w:rsid w:val="00F572F9"/>
    <w:rsid w:val="00F60534"/>
    <w:rsid w:val="00F6201C"/>
    <w:rsid w:val="00F622B2"/>
    <w:rsid w:val="00F64A42"/>
    <w:rsid w:val="00F66126"/>
    <w:rsid w:val="00F743EA"/>
    <w:rsid w:val="00F805D5"/>
    <w:rsid w:val="00F825C7"/>
    <w:rsid w:val="00F866C6"/>
    <w:rsid w:val="00F909C9"/>
    <w:rsid w:val="00F9140E"/>
    <w:rsid w:val="00F9309E"/>
    <w:rsid w:val="00F9388D"/>
    <w:rsid w:val="00F952F4"/>
    <w:rsid w:val="00F9789A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B57A2"/>
    <w:rsid w:val="00FC0F46"/>
    <w:rsid w:val="00FC55B2"/>
    <w:rsid w:val="00FC6700"/>
    <w:rsid w:val="00FC6BF6"/>
    <w:rsid w:val="00FC6C4C"/>
    <w:rsid w:val="00FD4A36"/>
    <w:rsid w:val="00FD5C97"/>
    <w:rsid w:val="00FD73ED"/>
    <w:rsid w:val="00FE3FEC"/>
    <w:rsid w:val="00FE5B59"/>
    <w:rsid w:val="00FF1E9A"/>
    <w:rsid w:val="00FF3564"/>
    <w:rsid w:val="00FF5CFC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AD46995A-027E-48B5-AE26-6EC0785C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17</cp:revision>
  <cp:lastPrinted>2024-04-05T10:01:00Z</cp:lastPrinted>
  <dcterms:created xsi:type="dcterms:W3CDTF">2025-06-09T08:47:00Z</dcterms:created>
  <dcterms:modified xsi:type="dcterms:W3CDTF">2025-06-17T07:54:00Z</dcterms:modified>
</cp:coreProperties>
</file>