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FE13" w14:textId="77777777" w:rsidR="00182210" w:rsidRDefault="00182210" w:rsidP="008D7742">
      <w:pPr>
        <w:jc w:val="center"/>
        <w:rPr>
          <w:rFonts w:ascii="Arial" w:hAnsi="Arial" w:cs="Arial"/>
          <w:b/>
          <w:bCs/>
          <w:sz w:val="28"/>
          <w:szCs w:val="28"/>
          <w:u w:val="single"/>
        </w:rPr>
      </w:pPr>
    </w:p>
    <w:p w14:paraId="68B1D096" w14:textId="77777777" w:rsidR="00182210" w:rsidRDefault="00182210" w:rsidP="008D7742">
      <w:pPr>
        <w:jc w:val="center"/>
        <w:rPr>
          <w:rFonts w:ascii="Arial" w:hAnsi="Arial" w:cs="Arial"/>
          <w:b/>
          <w:bCs/>
          <w:sz w:val="28"/>
          <w:szCs w:val="28"/>
          <w:u w:val="single"/>
        </w:rPr>
      </w:pPr>
    </w:p>
    <w:p w14:paraId="456CBBEA" w14:textId="3D3D033B" w:rsidR="00AF75B0" w:rsidRDefault="00AF75B0" w:rsidP="008D7742">
      <w:pPr>
        <w:jc w:val="center"/>
        <w:rPr>
          <w:rFonts w:ascii="Arial" w:hAnsi="Arial" w:cs="Arial"/>
          <w:b/>
          <w:bCs/>
          <w:sz w:val="28"/>
          <w:szCs w:val="28"/>
          <w:u w:val="single"/>
        </w:rPr>
      </w:pPr>
      <w:r w:rsidRPr="008D7742">
        <w:rPr>
          <w:rFonts w:ascii="Arial" w:hAnsi="Arial" w:cs="Arial"/>
          <w:b/>
          <w:bCs/>
          <w:sz w:val="28"/>
          <w:szCs w:val="28"/>
          <w:u w:val="single"/>
        </w:rPr>
        <w:t>Unreasonably Persistent and/or Vexatious Complainants Policy</w:t>
      </w:r>
    </w:p>
    <w:p w14:paraId="339B6D1B" w14:textId="77777777" w:rsidR="008D7742" w:rsidRPr="008D7742" w:rsidRDefault="008D7742" w:rsidP="008D7742">
      <w:pPr>
        <w:jc w:val="center"/>
        <w:rPr>
          <w:rFonts w:ascii="Arial" w:hAnsi="Arial" w:cs="Arial"/>
          <w:b/>
          <w:bCs/>
          <w:sz w:val="40"/>
          <w:szCs w:val="40"/>
          <w:u w:val="single"/>
        </w:rPr>
      </w:pPr>
    </w:p>
    <w:p w14:paraId="7771CD41" w14:textId="77777777" w:rsidR="00AF75B0" w:rsidRPr="008D7742" w:rsidRDefault="00AF75B0" w:rsidP="00AF75B0">
      <w:pPr>
        <w:rPr>
          <w:rFonts w:ascii="Arial" w:hAnsi="Arial" w:cs="Arial"/>
          <w:b/>
          <w:bCs/>
          <w:sz w:val="24"/>
          <w:szCs w:val="24"/>
        </w:rPr>
      </w:pPr>
      <w:r w:rsidRPr="008D7742">
        <w:rPr>
          <w:rFonts w:ascii="Arial" w:hAnsi="Arial" w:cs="Arial"/>
          <w:b/>
          <w:bCs/>
          <w:sz w:val="24"/>
          <w:szCs w:val="24"/>
        </w:rPr>
        <w:t>1. Introduction</w:t>
      </w:r>
    </w:p>
    <w:p w14:paraId="63DC413B" w14:textId="77777777" w:rsidR="00AF75B0" w:rsidRPr="008D7742" w:rsidRDefault="00AF75B0" w:rsidP="00AF75B0">
      <w:pPr>
        <w:rPr>
          <w:rFonts w:ascii="Arial" w:hAnsi="Arial" w:cs="Arial"/>
          <w:sz w:val="24"/>
          <w:szCs w:val="24"/>
        </w:rPr>
      </w:pPr>
      <w:r w:rsidRPr="008D7742">
        <w:rPr>
          <w:rFonts w:ascii="Arial" w:hAnsi="Arial" w:cs="Arial"/>
          <w:sz w:val="24"/>
          <w:szCs w:val="24"/>
        </w:rPr>
        <w:t>1.1</w:t>
      </w:r>
    </w:p>
    <w:p w14:paraId="13BF4FC6" w14:textId="77777777" w:rsidR="00AF75B0" w:rsidRPr="008D7742" w:rsidRDefault="00AF75B0" w:rsidP="00AF75B0">
      <w:pPr>
        <w:rPr>
          <w:rFonts w:ascii="Arial" w:hAnsi="Arial" w:cs="Arial"/>
          <w:sz w:val="24"/>
          <w:szCs w:val="24"/>
        </w:rPr>
      </w:pPr>
      <w:r w:rsidRPr="008D7742">
        <w:rPr>
          <w:rFonts w:ascii="Arial" w:hAnsi="Arial" w:cs="Arial"/>
          <w:sz w:val="24"/>
          <w:szCs w:val="24"/>
        </w:rPr>
        <w:t>Most complaints received by the Council are handled in a timely and straightforward manner. However, a small number of complainants pursue their concerns in ways that impede proper investigation or place disproportionate demands on Council resources. This may occur during the investigation or after the Council has concluded the matter.</w:t>
      </w:r>
    </w:p>
    <w:p w14:paraId="2D642284" w14:textId="77777777" w:rsidR="00AF75B0" w:rsidRPr="008D7742" w:rsidRDefault="00AF75B0" w:rsidP="00AF75B0">
      <w:pPr>
        <w:rPr>
          <w:rFonts w:ascii="Arial" w:hAnsi="Arial" w:cs="Arial"/>
          <w:sz w:val="24"/>
          <w:szCs w:val="24"/>
        </w:rPr>
      </w:pPr>
      <w:r w:rsidRPr="008D7742">
        <w:rPr>
          <w:rFonts w:ascii="Arial" w:hAnsi="Arial" w:cs="Arial"/>
          <w:sz w:val="24"/>
          <w:szCs w:val="24"/>
        </w:rPr>
        <w:t>1.2</w:t>
      </w:r>
    </w:p>
    <w:p w14:paraId="758CF5A5" w14:textId="77777777" w:rsidR="00AF75B0" w:rsidRPr="008D7742" w:rsidRDefault="00AF75B0" w:rsidP="00AF75B0">
      <w:pPr>
        <w:rPr>
          <w:rFonts w:ascii="Arial" w:hAnsi="Arial" w:cs="Arial"/>
          <w:sz w:val="24"/>
          <w:szCs w:val="24"/>
        </w:rPr>
      </w:pPr>
      <w:r w:rsidRPr="008D7742">
        <w:rPr>
          <w:rFonts w:ascii="Arial" w:hAnsi="Arial" w:cs="Arial"/>
          <w:sz w:val="24"/>
          <w:szCs w:val="24"/>
        </w:rPr>
        <w:t>Where a complainant behaves in a way that is unreasonably persistent or vexatious, the Council will apply this policy.</w:t>
      </w:r>
    </w:p>
    <w:p w14:paraId="3BB8B706" w14:textId="77777777" w:rsidR="00AF75B0" w:rsidRPr="008D7742" w:rsidRDefault="00AF75B0" w:rsidP="00AF75B0">
      <w:pPr>
        <w:rPr>
          <w:rFonts w:ascii="Arial" w:hAnsi="Arial" w:cs="Arial"/>
          <w:sz w:val="24"/>
          <w:szCs w:val="24"/>
        </w:rPr>
      </w:pPr>
    </w:p>
    <w:p w14:paraId="3852333A" w14:textId="77777777" w:rsidR="00AF75B0" w:rsidRPr="008D7742" w:rsidRDefault="00AF75B0" w:rsidP="00AF75B0">
      <w:pPr>
        <w:rPr>
          <w:rFonts w:ascii="Arial" w:hAnsi="Arial" w:cs="Arial"/>
          <w:b/>
          <w:bCs/>
          <w:sz w:val="24"/>
          <w:szCs w:val="24"/>
        </w:rPr>
      </w:pPr>
      <w:r w:rsidRPr="008D7742">
        <w:rPr>
          <w:rFonts w:ascii="Arial" w:hAnsi="Arial" w:cs="Arial"/>
          <w:b/>
          <w:bCs/>
          <w:sz w:val="24"/>
          <w:szCs w:val="24"/>
        </w:rPr>
        <w:t>2. Principles</w:t>
      </w:r>
    </w:p>
    <w:p w14:paraId="44840DF0" w14:textId="77777777" w:rsidR="00AF75B0" w:rsidRPr="008D7742" w:rsidRDefault="00AF75B0" w:rsidP="00AF75B0">
      <w:pPr>
        <w:rPr>
          <w:rFonts w:ascii="Arial" w:hAnsi="Arial" w:cs="Arial"/>
          <w:sz w:val="24"/>
          <w:szCs w:val="24"/>
        </w:rPr>
      </w:pPr>
      <w:r w:rsidRPr="008D7742">
        <w:rPr>
          <w:rFonts w:ascii="Arial" w:hAnsi="Arial" w:cs="Arial"/>
          <w:sz w:val="24"/>
          <w:szCs w:val="24"/>
        </w:rPr>
        <w:t>2.1</w:t>
      </w:r>
    </w:p>
    <w:p w14:paraId="1917902C" w14:textId="77777777" w:rsidR="00AF75B0" w:rsidRPr="008D7742" w:rsidRDefault="00AF75B0" w:rsidP="00AF75B0">
      <w:pPr>
        <w:rPr>
          <w:rFonts w:ascii="Arial" w:hAnsi="Arial" w:cs="Arial"/>
          <w:sz w:val="24"/>
          <w:szCs w:val="24"/>
        </w:rPr>
      </w:pPr>
      <w:r w:rsidRPr="008D7742">
        <w:rPr>
          <w:rFonts w:ascii="Arial" w:hAnsi="Arial" w:cs="Arial"/>
          <w:sz w:val="24"/>
          <w:szCs w:val="24"/>
        </w:rPr>
        <w:t>The Council is committed to dealing with all complaints equitably, comprehensively, and in a timely manner.</w:t>
      </w:r>
    </w:p>
    <w:p w14:paraId="3802B59C" w14:textId="77777777" w:rsidR="00AF75B0" w:rsidRPr="008D7742" w:rsidRDefault="00AF75B0" w:rsidP="00AF75B0">
      <w:pPr>
        <w:rPr>
          <w:rFonts w:ascii="Arial" w:hAnsi="Arial" w:cs="Arial"/>
          <w:sz w:val="24"/>
          <w:szCs w:val="24"/>
        </w:rPr>
      </w:pPr>
      <w:r w:rsidRPr="008D7742">
        <w:rPr>
          <w:rFonts w:ascii="Arial" w:hAnsi="Arial" w:cs="Arial"/>
          <w:sz w:val="24"/>
          <w:szCs w:val="24"/>
        </w:rPr>
        <w:t>2.2</w:t>
      </w:r>
    </w:p>
    <w:p w14:paraId="5AFE0267" w14:textId="77777777" w:rsidR="00AF75B0" w:rsidRPr="008D7742" w:rsidRDefault="00AF75B0" w:rsidP="00AF75B0">
      <w:pPr>
        <w:rPr>
          <w:rFonts w:ascii="Arial" w:hAnsi="Arial" w:cs="Arial"/>
          <w:sz w:val="24"/>
          <w:szCs w:val="24"/>
        </w:rPr>
      </w:pPr>
      <w:r w:rsidRPr="008D7742">
        <w:rPr>
          <w:rFonts w:ascii="Arial" w:hAnsi="Arial" w:cs="Arial"/>
          <w:sz w:val="24"/>
          <w:szCs w:val="24"/>
        </w:rPr>
        <w:t>The Council does not normally limit the contact complainants have with staff or councillors. Restrictions will only be applied where necessary and proportionate.</w:t>
      </w:r>
    </w:p>
    <w:p w14:paraId="5DAF165D" w14:textId="77777777" w:rsidR="00AF75B0" w:rsidRPr="008D7742" w:rsidRDefault="00AF75B0" w:rsidP="00AF75B0">
      <w:pPr>
        <w:rPr>
          <w:rFonts w:ascii="Arial" w:hAnsi="Arial" w:cs="Arial"/>
          <w:sz w:val="24"/>
          <w:szCs w:val="24"/>
        </w:rPr>
      </w:pPr>
      <w:r w:rsidRPr="008D7742">
        <w:rPr>
          <w:rFonts w:ascii="Arial" w:hAnsi="Arial" w:cs="Arial"/>
          <w:sz w:val="24"/>
          <w:szCs w:val="24"/>
        </w:rPr>
        <w:t>2.3</w:t>
      </w:r>
    </w:p>
    <w:p w14:paraId="20F9CBAC" w14:textId="77777777" w:rsidR="00AF75B0" w:rsidRPr="008D7742" w:rsidRDefault="00AF75B0" w:rsidP="00AF75B0">
      <w:pPr>
        <w:rPr>
          <w:rFonts w:ascii="Arial" w:hAnsi="Arial" w:cs="Arial"/>
          <w:sz w:val="24"/>
          <w:szCs w:val="24"/>
        </w:rPr>
      </w:pPr>
      <w:r w:rsidRPr="008D7742">
        <w:rPr>
          <w:rFonts w:ascii="Arial" w:hAnsi="Arial" w:cs="Arial"/>
          <w:sz w:val="24"/>
          <w:szCs w:val="24"/>
        </w:rPr>
        <w:t>The Council will not tolerate unacceptable behaviour, including abusive, offensive, or threatening conduct. Action will be taken to protect staff and councillors from such behaviour.</w:t>
      </w:r>
    </w:p>
    <w:p w14:paraId="2A074FD1" w14:textId="77777777" w:rsidR="00AF75B0" w:rsidRPr="008D7742" w:rsidRDefault="00AF75B0" w:rsidP="00AF75B0">
      <w:pPr>
        <w:rPr>
          <w:rFonts w:ascii="Arial" w:hAnsi="Arial" w:cs="Arial"/>
          <w:sz w:val="24"/>
          <w:szCs w:val="24"/>
        </w:rPr>
      </w:pPr>
    </w:p>
    <w:p w14:paraId="758DBF97" w14:textId="77777777" w:rsidR="00AF75B0" w:rsidRPr="008D7742" w:rsidRDefault="00AF75B0" w:rsidP="00AF75B0">
      <w:pPr>
        <w:rPr>
          <w:rFonts w:ascii="Arial" w:hAnsi="Arial" w:cs="Arial"/>
          <w:b/>
          <w:bCs/>
          <w:sz w:val="24"/>
          <w:szCs w:val="24"/>
        </w:rPr>
      </w:pPr>
      <w:r w:rsidRPr="008D7742">
        <w:rPr>
          <w:rFonts w:ascii="Arial" w:hAnsi="Arial" w:cs="Arial"/>
          <w:b/>
          <w:bCs/>
          <w:sz w:val="24"/>
          <w:szCs w:val="24"/>
        </w:rPr>
        <w:t>3. Aim of this Policy</w:t>
      </w:r>
    </w:p>
    <w:p w14:paraId="59FC0CAC" w14:textId="77777777" w:rsidR="00AF75B0" w:rsidRPr="008D7742" w:rsidRDefault="00AF75B0" w:rsidP="00AF75B0">
      <w:pPr>
        <w:rPr>
          <w:rFonts w:ascii="Arial" w:hAnsi="Arial" w:cs="Arial"/>
          <w:sz w:val="24"/>
          <w:szCs w:val="24"/>
        </w:rPr>
      </w:pPr>
      <w:r w:rsidRPr="008D7742">
        <w:rPr>
          <w:rFonts w:ascii="Arial" w:hAnsi="Arial" w:cs="Arial"/>
          <w:sz w:val="24"/>
          <w:szCs w:val="24"/>
        </w:rPr>
        <w:t>3.1</w:t>
      </w:r>
    </w:p>
    <w:p w14:paraId="357F1666" w14:textId="77777777" w:rsidR="00AF75B0" w:rsidRPr="008D7742" w:rsidRDefault="00AF75B0" w:rsidP="00AF75B0">
      <w:pPr>
        <w:rPr>
          <w:rFonts w:ascii="Arial" w:hAnsi="Arial" w:cs="Arial"/>
          <w:sz w:val="24"/>
          <w:szCs w:val="24"/>
        </w:rPr>
      </w:pPr>
      <w:r w:rsidRPr="008D7742">
        <w:rPr>
          <w:rFonts w:ascii="Arial" w:hAnsi="Arial" w:cs="Arial"/>
          <w:sz w:val="24"/>
          <w:szCs w:val="24"/>
        </w:rPr>
        <w:t>This policy supports the Council’s aim of ensuring that all complainants are treated consistently, fairly, and with respect.</w:t>
      </w:r>
    </w:p>
    <w:p w14:paraId="4B4AEA4E" w14:textId="77777777" w:rsidR="00024230" w:rsidRDefault="00024230" w:rsidP="00AF75B0">
      <w:pPr>
        <w:rPr>
          <w:rFonts w:ascii="Arial" w:hAnsi="Arial" w:cs="Arial"/>
          <w:sz w:val="24"/>
          <w:szCs w:val="24"/>
        </w:rPr>
      </w:pPr>
    </w:p>
    <w:p w14:paraId="1A63A824" w14:textId="77777777" w:rsidR="00024230" w:rsidRDefault="00024230" w:rsidP="00AF75B0">
      <w:pPr>
        <w:rPr>
          <w:rFonts w:ascii="Arial" w:hAnsi="Arial" w:cs="Arial"/>
          <w:sz w:val="24"/>
          <w:szCs w:val="24"/>
        </w:rPr>
      </w:pPr>
    </w:p>
    <w:p w14:paraId="47F28690" w14:textId="77777777" w:rsidR="00024230" w:rsidRDefault="00024230" w:rsidP="00AF75B0">
      <w:pPr>
        <w:rPr>
          <w:rFonts w:ascii="Arial" w:hAnsi="Arial" w:cs="Arial"/>
          <w:sz w:val="24"/>
          <w:szCs w:val="24"/>
        </w:rPr>
      </w:pPr>
    </w:p>
    <w:p w14:paraId="678B20D1" w14:textId="7C363DEC" w:rsidR="00AF75B0" w:rsidRPr="008D7742" w:rsidRDefault="00AF75B0" w:rsidP="00AF75B0">
      <w:pPr>
        <w:rPr>
          <w:rFonts w:ascii="Arial" w:hAnsi="Arial" w:cs="Arial"/>
          <w:sz w:val="24"/>
          <w:szCs w:val="24"/>
        </w:rPr>
      </w:pPr>
      <w:r w:rsidRPr="008D7742">
        <w:rPr>
          <w:rFonts w:ascii="Arial" w:hAnsi="Arial" w:cs="Arial"/>
          <w:sz w:val="24"/>
          <w:szCs w:val="24"/>
        </w:rPr>
        <w:t>3.2</w:t>
      </w:r>
    </w:p>
    <w:p w14:paraId="5F76E2FE" w14:textId="77777777" w:rsidR="00AF75B0" w:rsidRPr="008D7742" w:rsidRDefault="00AF75B0" w:rsidP="00AF75B0">
      <w:pPr>
        <w:rPr>
          <w:rFonts w:ascii="Arial" w:hAnsi="Arial" w:cs="Arial"/>
          <w:sz w:val="24"/>
          <w:szCs w:val="24"/>
        </w:rPr>
      </w:pPr>
      <w:r w:rsidRPr="008D7742">
        <w:rPr>
          <w:rFonts w:ascii="Arial" w:hAnsi="Arial" w:cs="Arial"/>
          <w:sz w:val="24"/>
          <w:szCs w:val="24"/>
        </w:rPr>
        <w:t>It sets out how the Council will determine when a complainant is unreasonably persistent or vexatious, and the actions that may be taken in such circumstances.</w:t>
      </w:r>
    </w:p>
    <w:p w14:paraId="6EEF07C8" w14:textId="77777777" w:rsidR="00AF75B0" w:rsidRPr="008D7742" w:rsidRDefault="00AF75B0" w:rsidP="00AF75B0">
      <w:pPr>
        <w:rPr>
          <w:rFonts w:ascii="Arial" w:hAnsi="Arial" w:cs="Arial"/>
          <w:sz w:val="24"/>
          <w:szCs w:val="24"/>
        </w:rPr>
      </w:pPr>
    </w:p>
    <w:p w14:paraId="630A77DE" w14:textId="77777777" w:rsidR="00AF75B0" w:rsidRPr="008D7742" w:rsidRDefault="00AF75B0" w:rsidP="00AF75B0">
      <w:pPr>
        <w:rPr>
          <w:rFonts w:ascii="Arial" w:hAnsi="Arial" w:cs="Arial"/>
          <w:b/>
          <w:bCs/>
          <w:sz w:val="24"/>
          <w:szCs w:val="24"/>
        </w:rPr>
      </w:pPr>
      <w:r w:rsidRPr="008D7742">
        <w:rPr>
          <w:rFonts w:ascii="Arial" w:hAnsi="Arial" w:cs="Arial"/>
          <w:b/>
          <w:bCs/>
          <w:sz w:val="24"/>
          <w:szCs w:val="24"/>
        </w:rPr>
        <w:t>4. Definitions</w:t>
      </w:r>
    </w:p>
    <w:p w14:paraId="23A5755D" w14:textId="77777777" w:rsidR="00AF75B0" w:rsidRPr="008D7742" w:rsidRDefault="00AF75B0" w:rsidP="00AF75B0">
      <w:pPr>
        <w:rPr>
          <w:rFonts w:ascii="Arial" w:hAnsi="Arial" w:cs="Arial"/>
          <w:sz w:val="24"/>
          <w:szCs w:val="24"/>
        </w:rPr>
      </w:pPr>
      <w:r w:rsidRPr="008D7742">
        <w:rPr>
          <w:rFonts w:ascii="Arial" w:hAnsi="Arial" w:cs="Arial"/>
          <w:sz w:val="24"/>
          <w:szCs w:val="24"/>
        </w:rPr>
        <w:t>4.1</w:t>
      </w:r>
    </w:p>
    <w:p w14:paraId="1D9431FA" w14:textId="77777777" w:rsidR="00AF75B0" w:rsidRPr="008D7742" w:rsidRDefault="00AF75B0" w:rsidP="00AF75B0">
      <w:pPr>
        <w:rPr>
          <w:rFonts w:ascii="Arial" w:hAnsi="Arial" w:cs="Arial"/>
          <w:sz w:val="24"/>
          <w:szCs w:val="24"/>
        </w:rPr>
      </w:pPr>
      <w:r w:rsidRPr="008D7742">
        <w:rPr>
          <w:rFonts w:ascii="Arial" w:hAnsi="Arial" w:cs="Arial"/>
          <w:sz w:val="24"/>
          <w:szCs w:val="24"/>
        </w:rPr>
        <w:t>A complainant may be considered unreasonably persistent or vexatious when their behaviour, through frequency or nature of contact, hinders the Council’s ability to consider their complaint or other people’s complaints.</w:t>
      </w:r>
    </w:p>
    <w:p w14:paraId="594DF858" w14:textId="77777777" w:rsidR="00AF75B0" w:rsidRPr="008D7742" w:rsidRDefault="00AF75B0" w:rsidP="00AF75B0">
      <w:pPr>
        <w:rPr>
          <w:rFonts w:ascii="Arial" w:hAnsi="Arial" w:cs="Arial"/>
          <w:sz w:val="24"/>
          <w:szCs w:val="24"/>
        </w:rPr>
      </w:pPr>
      <w:r w:rsidRPr="008D7742">
        <w:rPr>
          <w:rFonts w:ascii="Arial" w:hAnsi="Arial" w:cs="Arial"/>
          <w:sz w:val="24"/>
          <w:szCs w:val="24"/>
        </w:rPr>
        <w:t>4.2</w:t>
      </w:r>
    </w:p>
    <w:p w14:paraId="1F3D2E79" w14:textId="77777777" w:rsidR="00AF75B0" w:rsidRPr="008D7742" w:rsidRDefault="00AF75B0" w:rsidP="00AF75B0">
      <w:pPr>
        <w:rPr>
          <w:rFonts w:ascii="Arial" w:hAnsi="Arial" w:cs="Arial"/>
          <w:sz w:val="24"/>
          <w:szCs w:val="24"/>
        </w:rPr>
      </w:pPr>
      <w:r w:rsidRPr="008D7742">
        <w:rPr>
          <w:rFonts w:ascii="Arial" w:hAnsi="Arial" w:cs="Arial"/>
          <w:sz w:val="24"/>
          <w:szCs w:val="24"/>
        </w:rPr>
        <w:t>There is a distinction between persistent complainants and unreasonably persistent complainants. Section 7 provides examples to assist staff in making this distinction.</w:t>
      </w:r>
    </w:p>
    <w:p w14:paraId="092C9E05" w14:textId="77777777" w:rsidR="00AF75B0" w:rsidRPr="008D7742" w:rsidRDefault="00AF75B0" w:rsidP="00AF75B0">
      <w:pPr>
        <w:rPr>
          <w:rFonts w:ascii="Arial" w:hAnsi="Arial" w:cs="Arial"/>
          <w:sz w:val="24"/>
          <w:szCs w:val="24"/>
        </w:rPr>
      </w:pPr>
      <w:r w:rsidRPr="008D7742">
        <w:rPr>
          <w:rFonts w:ascii="Arial" w:hAnsi="Arial" w:cs="Arial"/>
          <w:sz w:val="24"/>
          <w:szCs w:val="24"/>
        </w:rPr>
        <w:t>4.3</w:t>
      </w:r>
    </w:p>
    <w:p w14:paraId="0FB6D2ED" w14:textId="77777777" w:rsidR="00AF75B0" w:rsidRPr="008D7742" w:rsidRDefault="00AF75B0" w:rsidP="00AF75B0">
      <w:pPr>
        <w:rPr>
          <w:rFonts w:ascii="Arial" w:hAnsi="Arial" w:cs="Arial"/>
          <w:sz w:val="24"/>
          <w:szCs w:val="24"/>
        </w:rPr>
      </w:pPr>
      <w:r w:rsidRPr="008D7742">
        <w:rPr>
          <w:rFonts w:ascii="Arial" w:hAnsi="Arial" w:cs="Arial"/>
          <w:sz w:val="24"/>
          <w:szCs w:val="24"/>
        </w:rPr>
        <w:t>A vexatious complainant is one whose actions are intended to cause unnecessary aggravation or disruption rather than resolve a genuine issue.</w:t>
      </w:r>
    </w:p>
    <w:p w14:paraId="73C68EE8" w14:textId="77777777" w:rsidR="00AF75B0" w:rsidRPr="008D7742" w:rsidRDefault="00AF75B0" w:rsidP="00AF75B0">
      <w:pPr>
        <w:rPr>
          <w:rFonts w:ascii="Arial" w:hAnsi="Arial" w:cs="Arial"/>
          <w:sz w:val="24"/>
          <w:szCs w:val="24"/>
        </w:rPr>
      </w:pPr>
      <w:r w:rsidRPr="008D7742">
        <w:rPr>
          <w:rFonts w:ascii="Arial" w:hAnsi="Arial" w:cs="Arial"/>
          <w:sz w:val="24"/>
          <w:szCs w:val="24"/>
        </w:rPr>
        <w:t>4.4</w:t>
      </w:r>
    </w:p>
    <w:p w14:paraId="23655F0E" w14:textId="49106352" w:rsidR="00AF75B0" w:rsidRPr="008D7742" w:rsidRDefault="00AF75B0" w:rsidP="00AF75B0">
      <w:pPr>
        <w:rPr>
          <w:rFonts w:ascii="Arial" w:hAnsi="Arial" w:cs="Arial"/>
          <w:sz w:val="24"/>
          <w:szCs w:val="24"/>
        </w:rPr>
      </w:pPr>
      <w:r w:rsidRPr="008D7742">
        <w:rPr>
          <w:rFonts w:ascii="Arial" w:hAnsi="Arial" w:cs="Arial"/>
          <w:sz w:val="24"/>
          <w:szCs w:val="24"/>
        </w:rPr>
        <w:t xml:space="preserve">Such complainants may have legitimate concerns but pursue them in inappropriate ways, or they may pursue complaints with no </w:t>
      </w:r>
      <w:r w:rsidR="00EF2C8C" w:rsidRPr="008D7742">
        <w:rPr>
          <w:rFonts w:ascii="Arial" w:hAnsi="Arial" w:cs="Arial"/>
          <w:sz w:val="24"/>
          <w:szCs w:val="24"/>
        </w:rPr>
        <w:t>substance,</w:t>
      </w:r>
      <w:r w:rsidRPr="008D7742">
        <w:rPr>
          <w:rFonts w:ascii="Arial" w:hAnsi="Arial" w:cs="Arial"/>
          <w:sz w:val="24"/>
          <w:szCs w:val="24"/>
        </w:rPr>
        <w:t xml:space="preserve"> or which have already been investigated and concluded.</w:t>
      </w:r>
    </w:p>
    <w:p w14:paraId="02FC70D5" w14:textId="77777777" w:rsidR="00AF75B0" w:rsidRPr="008D7742" w:rsidRDefault="00AF75B0" w:rsidP="00AF75B0">
      <w:pPr>
        <w:rPr>
          <w:rFonts w:ascii="Arial" w:hAnsi="Arial" w:cs="Arial"/>
          <w:sz w:val="24"/>
          <w:szCs w:val="24"/>
        </w:rPr>
      </w:pPr>
    </w:p>
    <w:p w14:paraId="29815F91" w14:textId="77777777" w:rsidR="00AF75B0" w:rsidRPr="008D7742" w:rsidRDefault="00AF75B0" w:rsidP="00AF75B0">
      <w:pPr>
        <w:rPr>
          <w:rFonts w:ascii="Arial" w:hAnsi="Arial" w:cs="Arial"/>
          <w:b/>
          <w:bCs/>
          <w:sz w:val="24"/>
          <w:szCs w:val="24"/>
        </w:rPr>
      </w:pPr>
      <w:r w:rsidRPr="008D7742">
        <w:rPr>
          <w:rFonts w:ascii="Arial" w:hAnsi="Arial" w:cs="Arial"/>
          <w:b/>
          <w:bCs/>
          <w:sz w:val="24"/>
          <w:szCs w:val="24"/>
        </w:rPr>
        <w:t>5. Decision</w:t>
      </w:r>
      <w:r w:rsidRPr="008D7742">
        <w:rPr>
          <w:rFonts w:ascii="Cambria Math" w:hAnsi="Cambria Math" w:cs="Cambria Math"/>
          <w:b/>
          <w:bCs/>
          <w:sz w:val="24"/>
          <w:szCs w:val="24"/>
        </w:rPr>
        <w:t>‑</w:t>
      </w:r>
      <w:r w:rsidRPr="008D7742">
        <w:rPr>
          <w:rFonts w:ascii="Arial" w:hAnsi="Arial" w:cs="Arial"/>
          <w:b/>
          <w:bCs/>
          <w:sz w:val="24"/>
          <w:szCs w:val="24"/>
        </w:rPr>
        <w:t>Making Process</w:t>
      </w:r>
    </w:p>
    <w:p w14:paraId="633BFC64" w14:textId="77777777" w:rsidR="00AF75B0" w:rsidRPr="008D7742" w:rsidRDefault="00AF75B0" w:rsidP="00AF75B0">
      <w:pPr>
        <w:rPr>
          <w:rFonts w:ascii="Arial" w:hAnsi="Arial" w:cs="Arial"/>
          <w:sz w:val="24"/>
          <w:szCs w:val="24"/>
        </w:rPr>
      </w:pPr>
      <w:r w:rsidRPr="008D7742">
        <w:rPr>
          <w:rFonts w:ascii="Arial" w:hAnsi="Arial" w:cs="Arial"/>
          <w:sz w:val="24"/>
          <w:szCs w:val="24"/>
        </w:rPr>
        <w:t>5.1</w:t>
      </w:r>
    </w:p>
    <w:p w14:paraId="0F4E7A72" w14:textId="77777777" w:rsidR="00AF75B0" w:rsidRPr="008D7742" w:rsidRDefault="00AF75B0" w:rsidP="00AF75B0">
      <w:pPr>
        <w:rPr>
          <w:rFonts w:ascii="Arial" w:hAnsi="Arial" w:cs="Arial"/>
          <w:sz w:val="24"/>
          <w:szCs w:val="24"/>
        </w:rPr>
      </w:pPr>
      <w:r w:rsidRPr="008D7742">
        <w:rPr>
          <w:rFonts w:ascii="Arial" w:hAnsi="Arial" w:cs="Arial"/>
          <w:sz w:val="24"/>
          <w:szCs w:val="24"/>
        </w:rPr>
        <w:t>Before deciding to apply this policy, the Council may take the following steps:</w:t>
      </w:r>
    </w:p>
    <w:p w14:paraId="50BC3364"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Ensure the complaint has been properly investigated in line with the Council’s Complaints Procedure.</w:t>
      </w:r>
    </w:p>
    <w:p w14:paraId="5F0C6435"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Ensure consistency with how similar complaints have been handled.</w:t>
      </w:r>
    </w:p>
    <w:p w14:paraId="796D4022"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Contact the complainant to:</w:t>
      </w:r>
    </w:p>
    <w:p w14:paraId="6F42545B"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discuss their behaviour,</w:t>
      </w:r>
    </w:p>
    <w:p w14:paraId="5EAB1893"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explain why it is causing concern,</w:t>
      </w:r>
    </w:p>
    <w:p w14:paraId="64DAA06F"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request that the behaviour changes, and</w:t>
      </w:r>
    </w:p>
    <w:p w14:paraId="3249A4C8"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explain the possible consequences if it does not.</w:t>
      </w:r>
    </w:p>
    <w:p w14:paraId="4E435A0E"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Offer a meeting with the Clerk, Council, or relevant committee where appropriate and safe.</w:t>
      </w:r>
    </w:p>
    <w:p w14:paraId="16955D9A" w14:textId="77777777" w:rsidR="00024230" w:rsidRDefault="00024230" w:rsidP="00AF75B0">
      <w:pPr>
        <w:rPr>
          <w:rFonts w:ascii="Arial" w:hAnsi="Arial" w:cs="Arial"/>
          <w:sz w:val="24"/>
          <w:szCs w:val="24"/>
        </w:rPr>
      </w:pPr>
    </w:p>
    <w:p w14:paraId="2D137433" w14:textId="77777777" w:rsidR="00024230" w:rsidRDefault="00024230" w:rsidP="00AF75B0">
      <w:pPr>
        <w:rPr>
          <w:rFonts w:ascii="Arial" w:hAnsi="Arial" w:cs="Arial"/>
          <w:sz w:val="24"/>
          <w:szCs w:val="24"/>
        </w:rPr>
      </w:pPr>
    </w:p>
    <w:p w14:paraId="08E2BD48" w14:textId="7B34A10D" w:rsidR="00AF75B0" w:rsidRPr="008D7742" w:rsidRDefault="00AF75B0" w:rsidP="00AF75B0">
      <w:pPr>
        <w:rPr>
          <w:rFonts w:ascii="Arial" w:hAnsi="Arial" w:cs="Arial"/>
          <w:sz w:val="24"/>
          <w:szCs w:val="24"/>
        </w:rPr>
      </w:pPr>
      <w:r w:rsidRPr="008D7742">
        <w:rPr>
          <w:rFonts w:ascii="Arial" w:hAnsi="Arial" w:cs="Arial"/>
          <w:sz w:val="24"/>
          <w:szCs w:val="24"/>
        </w:rPr>
        <w:t>5.2</w:t>
      </w:r>
    </w:p>
    <w:p w14:paraId="7D841FBC" w14:textId="77777777" w:rsidR="00AF75B0" w:rsidRPr="008D7742" w:rsidRDefault="00AF75B0" w:rsidP="00AF75B0">
      <w:pPr>
        <w:rPr>
          <w:rFonts w:ascii="Arial" w:hAnsi="Arial" w:cs="Arial"/>
          <w:sz w:val="24"/>
          <w:szCs w:val="24"/>
        </w:rPr>
      </w:pPr>
      <w:r w:rsidRPr="008D7742">
        <w:rPr>
          <w:rFonts w:ascii="Arial" w:hAnsi="Arial" w:cs="Arial"/>
          <w:sz w:val="24"/>
          <w:szCs w:val="24"/>
        </w:rPr>
        <w:t>A decision to apply this policy is an exceptional step and will be taken by the full Council or relevant committee.</w:t>
      </w:r>
    </w:p>
    <w:p w14:paraId="50C2726C" w14:textId="77777777" w:rsidR="00AF75B0" w:rsidRPr="008D7742" w:rsidRDefault="00AF75B0" w:rsidP="00AF75B0">
      <w:pPr>
        <w:rPr>
          <w:rFonts w:ascii="Arial" w:hAnsi="Arial" w:cs="Arial"/>
          <w:sz w:val="24"/>
          <w:szCs w:val="24"/>
        </w:rPr>
      </w:pPr>
      <w:r w:rsidRPr="008D7742">
        <w:rPr>
          <w:rFonts w:ascii="Arial" w:hAnsi="Arial" w:cs="Arial"/>
          <w:sz w:val="24"/>
          <w:szCs w:val="24"/>
        </w:rPr>
        <w:t>5.3</w:t>
      </w:r>
    </w:p>
    <w:p w14:paraId="4EAC6E47" w14:textId="77777777" w:rsidR="00AF75B0" w:rsidRPr="008D7742" w:rsidRDefault="00AF75B0" w:rsidP="00AF75B0">
      <w:pPr>
        <w:rPr>
          <w:rFonts w:ascii="Arial" w:hAnsi="Arial" w:cs="Arial"/>
          <w:sz w:val="24"/>
          <w:szCs w:val="24"/>
        </w:rPr>
      </w:pPr>
      <w:r w:rsidRPr="008D7742">
        <w:rPr>
          <w:rFonts w:ascii="Arial" w:hAnsi="Arial" w:cs="Arial"/>
          <w:sz w:val="24"/>
          <w:szCs w:val="24"/>
        </w:rPr>
        <w:t>Any restrictions imposed will be proportionate and appropriate to the behaviour.</w:t>
      </w:r>
    </w:p>
    <w:p w14:paraId="480F79DA" w14:textId="77777777" w:rsidR="00AF75B0" w:rsidRPr="008D7742" w:rsidRDefault="00AF75B0" w:rsidP="00AF75B0">
      <w:pPr>
        <w:rPr>
          <w:rFonts w:ascii="Arial" w:hAnsi="Arial" w:cs="Arial"/>
          <w:sz w:val="24"/>
          <w:szCs w:val="24"/>
        </w:rPr>
      </w:pPr>
      <w:r w:rsidRPr="008D7742">
        <w:rPr>
          <w:rFonts w:ascii="Arial" w:hAnsi="Arial" w:cs="Arial"/>
          <w:sz w:val="24"/>
          <w:szCs w:val="24"/>
        </w:rPr>
        <w:t>5.4</w:t>
      </w:r>
    </w:p>
    <w:p w14:paraId="14C274CB" w14:textId="77777777" w:rsidR="00AF75B0" w:rsidRPr="008D7742" w:rsidRDefault="00AF75B0" w:rsidP="00AF75B0">
      <w:pPr>
        <w:rPr>
          <w:rFonts w:ascii="Arial" w:hAnsi="Arial" w:cs="Arial"/>
          <w:sz w:val="24"/>
          <w:szCs w:val="24"/>
        </w:rPr>
      </w:pPr>
      <w:r w:rsidRPr="008D7742">
        <w:rPr>
          <w:rFonts w:ascii="Arial" w:hAnsi="Arial" w:cs="Arial"/>
          <w:sz w:val="24"/>
          <w:szCs w:val="24"/>
        </w:rPr>
        <w:t>The complainant will be notified in writing of:</w:t>
      </w:r>
    </w:p>
    <w:p w14:paraId="03074600"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the reasons for the decision,</w:t>
      </w:r>
    </w:p>
    <w:p w14:paraId="49150E98"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the action being taken,</w:t>
      </w:r>
    </w:p>
    <w:p w14:paraId="47DDB796"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the duration of the action, and</w:t>
      </w:r>
    </w:p>
    <w:p w14:paraId="1FD8C239"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the review process.</w:t>
      </w:r>
    </w:p>
    <w:p w14:paraId="599FB82E" w14:textId="77777777" w:rsidR="00AF75B0" w:rsidRPr="008D7742" w:rsidRDefault="00AF75B0" w:rsidP="00AF75B0">
      <w:pPr>
        <w:rPr>
          <w:rFonts w:ascii="Arial" w:hAnsi="Arial" w:cs="Arial"/>
          <w:sz w:val="24"/>
          <w:szCs w:val="24"/>
        </w:rPr>
      </w:pPr>
      <w:r w:rsidRPr="008D7742">
        <w:rPr>
          <w:rFonts w:ascii="Arial" w:hAnsi="Arial" w:cs="Arial"/>
          <w:sz w:val="24"/>
          <w:szCs w:val="24"/>
        </w:rPr>
        <w:t>5.5</w:t>
      </w:r>
    </w:p>
    <w:p w14:paraId="5F69B4BF" w14:textId="046A2D46" w:rsidR="00AF75B0" w:rsidRPr="008D7742" w:rsidRDefault="00AF75B0" w:rsidP="00AF75B0">
      <w:pPr>
        <w:rPr>
          <w:rFonts w:ascii="Arial" w:hAnsi="Arial" w:cs="Arial"/>
          <w:sz w:val="24"/>
          <w:szCs w:val="24"/>
        </w:rPr>
      </w:pPr>
      <w:r w:rsidRPr="008D7742">
        <w:rPr>
          <w:rFonts w:ascii="Arial" w:hAnsi="Arial" w:cs="Arial"/>
          <w:sz w:val="24"/>
          <w:szCs w:val="24"/>
        </w:rPr>
        <w:t xml:space="preserve">A copy of this policy will be provided with the </w:t>
      </w:r>
      <w:r w:rsidR="00EF2C8C" w:rsidRPr="008D7742">
        <w:rPr>
          <w:rFonts w:ascii="Arial" w:hAnsi="Arial" w:cs="Arial"/>
          <w:sz w:val="24"/>
          <w:szCs w:val="24"/>
        </w:rPr>
        <w:t>notification or</w:t>
      </w:r>
      <w:r w:rsidRPr="008D7742">
        <w:rPr>
          <w:rFonts w:ascii="Arial" w:hAnsi="Arial" w:cs="Arial"/>
          <w:sz w:val="24"/>
          <w:szCs w:val="24"/>
        </w:rPr>
        <w:t xml:space="preserve"> explained verbally if written communication is not appropriate.</w:t>
      </w:r>
    </w:p>
    <w:p w14:paraId="7547DCC6" w14:textId="77777777" w:rsidR="00AF75B0" w:rsidRPr="008D7742" w:rsidRDefault="00AF75B0" w:rsidP="00AF75B0">
      <w:pPr>
        <w:rPr>
          <w:rFonts w:ascii="Arial" w:hAnsi="Arial" w:cs="Arial"/>
          <w:sz w:val="24"/>
          <w:szCs w:val="24"/>
        </w:rPr>
      </w:pPr>
      <w:r w:rsidRPr="008D7742">
        <w:rPr>
          <w:rFonts w:ascii="Arial" w:hAnsi="Arial" w:cs="Arial"/>
          <w:sz w:val="24"/>
          <w:szCs w:val="24"/>
        </w:rPr>
        <w:t>5.6</w:t>
      </w:r>
    </w:p>
    <w:p w14:paraId="60ED8C84" w14:textId="77777777" w:rsidR="00AF75B0" w:rsidRPr="008D7742" w:rsidRDefault="00AF75B0" w:rsidP="00AF75B0">
      <w:pPr>
        <w:rPr>
          <w:rFonts w:ascii="Arial" w:hAnsi="Arial" w:cs="Arial"/>
          <w:sz w:val="24"/>
          <w:szCs w:val="24"/>
        </w:rPr>
      </w:pPr>
      <w:r w:rsidRPr="008D7742">
        <w:rPr>
          <w:rFonts w:ascii="Arial" w:hAnsi="Arial" w:cs="Arial"/>
          <w:sz w:val="24"/>
          <w:szCs w:val="24"/>
        </w:rPr>
        <w:t>If unacceptable behaviour continues, the Council may refuse all contact and cease investigating the complaint.</w:t>
      </w:r>
    </w:p>
    <w:p w14:paraId="14349612" w14:textId="77777777" w:rsidR="00AF75B0" w:rsidRPr="008D7742" w:rsidRDefault="00AF75B0" w:rsidP="00AF75B0">
      <w:pPr>
        <w:rPr>
          <w:rFonts w:ascii="Arial" w:hAnsi="Arial" w:cs="Arial"/>
          <w:sz w:val="24"/>
          <w:szCs w:val="24"/>
        </w:rPr>
      </w:pPr>
      <w:r w:rsidRPr="008D7742">
        <w:rPr>
          <w:rFonts w:ascii="Arial" w:hAnsi="Arial" w:cs="Arial"/>
          <w:sz w:val="24"/>
          <w:szCs w:val="24"/>
        </w:rPr>
        <w:t>5.7</w:t>
      </w:r>
    </w:p>
    <w:p w14:paraId="406DFC84"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Where behaviour is extreme or threatens the safety of staff or councillors, the Council may report the matter to the police or take legal action. </w:t>
      </w:r>
      <w:proofErr w:type="gramStart"/>
      <w:r w:rsidRPr="008D7742">
        <w:rPr>
          <w:rFonts w:ascii="Arial" w:hAnsi="Arial" w:cs="Arial"/>
          <w:sz w:val="24"/>
          <w:szCs w:val="24"/>
        </w:rPr>
        <w:t>Prior warning</w:t>
      </w:r>
      <w:proofErr w:type="gramEnd"/>
      <w:r w:rsidRPr="008D7742">
        <w:rPr>
          <w:rFonts w:ascii="Arial" w:hAnsi="Arial" w:cs="Arial"/>
          <w:sz w:val="24"/>
          <w:szCs w:val="24"/>
        </w:rPr>
        <w:t xml:space="preserve"> may not be given.</w:t>
      </w:r>
    </w:p>
    <w:p w14:paraId="567D34D6" w14:textId="77777777" w:rsidR="00AF75B0" w:rsidRPr="008D7742" w:rsidRDefault="00AF75B0" w:rsidP="00AF75B0">
      <w:pPr>
        <w:rPr>
          <w:rFonts w:ascii="Arial" w:hAnsi="Arial" w:cs="Arial"/>
          <w:sz w:val="24"/>
          <w:szCs w:val="24"/>
        </w:rPr>
      </w:pPr>
      <w:r w:rsidRPr="008D7742">
        <w:rPr>
          <w:rFonts w:ascii="Arial" w:hAnsi="Arial" w:cs="Arial"/>
          <w:sz w:val="24"/>
          <w:szCs w:val="24"/>
        </w:rPr>
        <w:t>5.8</w:t>
      </w:r>
    </w:p>
    <w:p w14:paraId="1C60CA44" w14:textId="77777777" w:rsidR="00AF75B0" w:rsidRPr="008D7742" w:rsidRDefault="00AF75B0" w:rsidP="00AF75B0">
      <w:pPr>
        <w:rPr>
          <w:rFonts w:ascii="Arial" w:hAnsi="Arial" w:cs="Arial"/>
          <w:sz w:val="24"/>
          <w:szCs w:val="24"/>
        </w:rPr>
      </w:pPr>
      <w:r w:rsidRPr="008D7742">
        <w:rPr>
          <w:rFonts w:ascii="Arial" w:hAnsi="Arial" w:cs="Arial"/>
          <w:sz w:val="24"/>
          <w:szCs w:val="24"/>
        </w:rPr>
        <w:t>New complaints from individuals subject to this policy will be considered on their merits. The Council will determine whether existing restrictions remain appropriate.</w:t>
      </w:r>
    </w:p>
    <w:p w14:paraId="483C41FC" w14:textId="77777777" w:rsidR="00AF75B0" w:rsidRPr="008D7742" w:rsidRDefault="00AF75B0" w:rsidP="00AF75B0">
      <w:pPr>
        <w:rPr>
          <w:rFonts w:ascii="Arial" w:hAnsi="Arial" w:cs="Arial"/>
          <w:sz w:val="24"/>
          <w:szCs w:val="24"/>
        </w:rPr>
      </w:pPr>
      <w:r w:rsidRPr="008D7742">
        <w:rPr>
          <w:rFonts w:ascii="Arial" w:hAnsi="Arial" w:cs="Arial"/>
          <w:sz w:val="24"/>
          <w:szCs w:val="24"/>
        </w:rPr>
        <w:t>5.9</w:t>
      </w:r>
    </w:p>
    <w:p w14:paraId="4ABC2BA0" w14:textId="77777777" w:rsidR="00AF75B0" w:rsidRPr="008D7742" w:rsidRDefault="00AF75B0" w:rsidP="00AF75B0">
      <w:pPr>
        <w:rPr>
          <w:rFonts w:ascii="Arial" w:hAnsi="Arial" w:cs="Arial"/>
          <w:sz w:val="24"/>
          <w:szCs w:val="24"/>
        </w:rPr>
      </w:pPr>
      <w:r w:rsidRPr="008D7742">
        <w:rPr>
          <w:rFonts w:ascii="Arial" w:hAnsi="Arial" w:cs="Arial"/>
          <w:sz w:val="24"/>
          <w:szCs w:val="24"/>
        </w:rPr>
        <w:t>The status of the complainant and any restrictions will be recorded and shared internally with those who need to know. Details of the complaint itself will not normally be included.</w:t>
      </w:r>
    </w:p>
    <w:p w14:paraId="2FE2731D" w14:textId="77777777" w:rsidR="00AF75B0" w:rsidRPr="008D7742" w:rsidRDefault="00AF75B0" w:rsidP="00AF75B0">
      <w:pPr>
        <w:rPr>
          <w:rFonts w:ascii="Arial" w:hAnsi="Arial" w:cs="Arial"/>
          <w:b/>
          <w:bCs/>
          <w:sz w:val="24"/>
          <w:szCs w:val="24"/>
        </w:rPr>
      </w:pPr>
    </w:p>
    <w:p w14:paraId="1D66FF25" w14:textId="77777777" w:rsidR="00AF75B0" w:rsidRPr="008D7742" w:rsidRDefault="00AF75B0" w:rsidP="00AF75B0">
      <w:pPr>
        <w:rPr>
          <w:rFonts w:ascii="Arial" w:hAnsi="Arial" w:cs="Arial"/>
          <w:b/>
          <w:bCs/>
          <w:sz w:val="24"/>
          <w:szCs w:val="24"/>
        </w:rPr>
      </w:pPr>
      <w:r w:rsidRPr="008D7742">
        <w:rPr>
          <w:rFonts w:ascii="Arial" w:hAnsi="Arial" w:cs="Arial"/>
          <w:b/>
          <w:bCs/>
          <w:sz w:val="24"/>
          <w:szCs w:val="24"/>
        </w:rPr>
        <w:t>6. Review</w:t>
      </w:r>
    </w:p>
    <w:p w14:paraId="4439FAB9" w14:textId="77777777" w:rsidR="00024230" w:rsidRDefault="00024230" w:rsidP="00AF75B0">
      <w:pPr>
        <w:rPr>
          <w:rFonts w:ascii="Arial" w:hAnsi="Arial" w:cs="Arial"/>
          <w:sz w:val="24"/>
          <w:szCs w:val="24"/>
        </w:rPr>
      </w:pPr>
    </w:p>
    <w:p w14:paraId="652AFE38" w14:textId="77777777" w:rsidR="00024230" w:rsidRDefault="00024230" w:rsidP="00AF75B0">
      <w:pPr>
        <w:rPr>
          <w:rFonts w:ascii="Arial" w:hAnsi="Arial" w:cs="Arial"/>
          <w:sz w:val="24"/>
          <w:szCs w:val="24"/>
        </w:rPr>
      </w:pPr>
    </w:p>
    <w:p w14:paraId="1356FF98" w14:textId="3D678515" w:rsidR="00AF75B0" w:rsidRPr="008D7742" w:rsidRDefault="00AF75B0" w:rsidP="00AF75B0">
      <w:pPr>
        <w:rPr>
          <w:rFonts w:ascii="Arial" w:hAnsi="Arial" w:cs="Arial"/>
          <w:sz w:val="24"/>
          <w:szCs w:val="24"/>
        </w:rPr>
      </w:pPr>
      <w:r w:rsidRPr="008D7742">
        <w:rPr>
          <w:rFonts w:ascii="Arial" w:hAnsi="Arial" w:cs="Arial"/>
          <w:sz w:val="24"/>
          <w:szCs w:val="24"/>
        </w:rPr>
        <w:t>6.1</w:t>
      </w:r>
    </w:p>
    <w:p w14:paraId="0B9812D5" w14:textId="77777777" w:rsidR="00AF75B0" w:rsidRPr="008D7742" w:rsidRDefault="00AF75B0" w:rsidP="00AF75B0">
      <w:pPr>
        <w:rPr>
          <w:rFonts w:ascii="Arial" w:hAnsi="Arial" w:cs="Arial"/>
          <w:sz w:val="24"/>
          <w:szCs w:val="24"/>
        </w:rPr>
      </w:pPr>
      <w:r w:rsidRPr="008D7742">
        <w:rPr>
          <w:rFonts w:ascii="Arial" w:hAnsi="Arial" w:cs="Arial"/>
          <w:sz w:val="24"/>
          <w:szCs w:val="24"/>
        </w:rPr>
        <w:t>The Council or relevant committee will review the complainant’s status after six months, and every six months thereafter for the duration of the restriction.</w:t>
      </w:r>
    </w:p>
    <w:p w14:paraId="64173A16" w14:textId="77777777" w:rsidR="00AF75B0" w:rsidRPr="008D7742" w:rsidRDefault="00AF75B0" w:rsidP="00AF75B0">
      <w:pPr>
        <w:rPr>
          <w:rFonts w:ascii="Arial" w:hAnsi="Arial" w:cs="Arial"/>
          <w:sz w:val="24"/>
          <w:szCs w:val="24"/>
        </w:rPr>
      </w:pPr>
      <w:r w:rsidRPr="008D7742">
        <w:rPr>
          <w:rFonts w:ascii="Arial" w:hAnsi="Arial" w:cs="Arial"/>
          <w:sz w:val="24"/>
          <w:szCs w:val="24"/>
        </w:rPr>
        <w:t>6.2</w:t>
      </w:r>
    </w:p>
    <w:p w14:paraId="6A1C4D7C" w14:textId="77777777" w:rsidR="00AF75B0" w:rsidRPr="008D7742" w:rsidRDefault="00AF75B0" w:rsidP="00AF75B0">
      <w:pPr>
        <w:rPr>
          <w:rFonts w:ascii="Arial" w:hAnsi="Arial" w:cs="Arial"/>
          <w:sz w:val="24"/>
          <w:szCs w:val="24"/>
        </w:rPr>
      </w:pPr>
      <w:r w:rsidRPr="008D7742">
        <w:rPr>
          <w:rFonts w:ascii="Arial" w:hAnsi="Arial" w:cs="Arial"/>
          <w:sz w:val="24"/>
          <w:szCs w:val="24"/>
        </w:rPr>
        <w:t>The complainant will be informed if the decision is reversed earlier than expected.</w:t>
      </w:r>
    </w:p>
    <w:p w14:paraId="5AD572AD" w14:textId="77777777" w:rsidR="00AF75B0" w:rsidRPr="008D7742" w:rsidRDefault="00AF75B0" w:rsidP="00AF75B0">
      <w:pPr>
        <w:rPr>
          <w:rFonts w:ascii="Arial" w:hAnsi="Arial" w:cs="Arial"/>
          <w:sz w:val="24"/>
          <w:szCs w:val="24"/>
        </w:rPr>
      </w:pPr>
    </w:p>
    <w:p w14:paraId="499D2E83" w14:textId="77777777" w:rsidR="00AF75B0" w:rsidRPr="008D7742" w:rsidRDefault="00AF75B0" w:rsidP="00AF75B0">
      <w:pPr>
        <w:rPr>
          <w:rFonts w:ascii="Arial" w:hAnsi="Arial" w:cs="Arial"/>
          <w:b/>
          <w:bCs/>
          <w:sz w:val="24"/>
          <w:szCs w:val="24"/>
        </w:rPr>
      </w:pPr>
      <w:r w:rsidRPr="008D7742">
        <w:rPr>
          <w:rFonts w:ascii="Arial" w:hAnsi="Arial" w:cs="Arial"/>
          <w:b/>
          <w:bCs/>
          <w:sz w:val="24"/>
          <w:szCs w:val="24"/>
        </w:rPr>
        <w:t>7. Features of Unreasonably Persistent and/or Vexatious Behaviour</w:t>
      </w:r>
    </w:p>
    <w:p w14:paraId="2E0E455C" w14:textId="77777777" w:rsidR="00AF75B0" w:rsidRPr="008D7742" w:rsidRDefault="00AF75B0" w:rsidP="00AF75B0">
      <w:pPr>
        <w:rPr>
          <w:rFonts w:ascii="Arial" w:hAnsi="Arial" w:cs="Arial"/>
          <w:sz w:val="24"/>
          <w:szCs w:val="24"/>
        </w:rPr>
      </w:pPr>
      <w:r w:rsidRPr="008D7742">
        <w:rPr>
          <w:rFonts w:ascii="Arial" w:hAnsi="Arial" w:cs="Arial"/>
          <w:sz w:val="24"/>
          <w:szCs w:val="24"/>
        </w:rPr>
        <w:t>A complainant (or representative) may be considered habitual, unreasonably persistent, or vexatious where their behaviour demonstrates one or more of the following:</w:t>
      </w:r>
    </w:p>
    <w:p w14:paraId="7487B83B"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Persisting with a complaint after the Council’s procedure has been fully implemented and exhausted.</w:t>
      </w:r>
    </w:p>
    <w:p w14:paraId="15B39929"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Continually changing the substance of a complaint or raising new issues to prolong contact.</w:t>
      </w:r>
    </w:p>
    <w:p w14:paraId="260778C3"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Refusing to accept documented evidence or denying receipt of adequate responses.</w:t>
      </w:r>
    </w:p>
    <w:p w14:paraId="07B09388"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Failing to clearly identify issues despite reasonable assistance.</w:t>
      </w:r>
    </w:p>
    <w:p w14:paraId="1C186ED9"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Focusing disproportionately on trivial matters.</w:t>
      </w:r>
    </w:p>
    <w:p w14:paraId="70613546"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Threatening or using physical violence (which will result in immediate restrictions).</w:t>
      </w:r>
    </w:p>
    <w:p w14:paraId="5C45B258"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Making excessive contact (in person, by phone, email, or letter).</w:t>
      </w:r>
    </w:p>
    <w:p w14:paraId="78D7B3CE"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Harassing or verbally abusing staff.</w:t>
      </w:r>
    </w:p>
    <w:p w14:paraId="0619DDE0"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Recording conversations covertly as part of a wider pattern of unreasonable behaviour.</w:t>
      </w:r>
    </w:p>
    <w:p w14:paraId="29618D8D"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Making unreasonable demands or insisting on unrealistic response times.</w:t>
      </w:r>
    </w:p>
    <w:p w14:paraId="1E803663"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Making complaints that impose a significant burden and have no serious purpose or value.</w:t>
      </w:r>
    </w:p>
    <w:p w14:paraId="37B3377A"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Repeating complaints while ignoring previous responses.</w:t>
      </w:r>
    </w:p>
    <w:p w14:paraId="7164100B"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Refusing to co</w:t>
      </w:r>
      <w:r w:rsidRPr="008D7742">
        <w:rPr>
          <w:rFonts w:ascii="Cambria Math" w:hAnsi="Cambria Math" w:cs="Cambria Math"/>
          <w:sz w:val="24"/>
          <w:szCs w:val="24"/>
        </w:rPr>
        <w:t>‑</w:t>
      </w:r>
      <w:r w:rsidRPr="008D7742">
        <w:rPr>
          <w:rFonts w:ascii="Arial" w:hAnsi="Arial" w:cs="Arial"/>
          <w:sz w:val="24"/>
          <w:szCs w:val="24"/>
        </w:rPr>
        <w:t>operate with the investigation process.</w:t>
      </w:r>
    </w:p>
    <w:p w14:paraId="26C87633"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Insisting on processes incompatible with good practice.</w:t>
      </w:r>
    </w:p>
    <w:p w14:paraId="736B5445"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Denying earlier statements.</w:t>
      </w:r>
    </w:p>
    <w:p w14:paraId="778CE1C9" w14:textId="77777777" w:rsidR="00AF75B0" w:rsidRPr="008D7742" w:rsidRDefault="00AF75B0" w:rsidP="009C05A2">
      <w:pPr>
        <w:ind w:left="720" w:hanging="720"/>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Pursuing a “scattergun” approach by contacting multiple bodies simultaneously about the same issue.</w:t>
      </w:r>
    </w:p>
    <w:p w14:paraId="72BECCA2" w14:textId="77777777" w:rsidR="00AF75B0" w:rsidRPr="008D7742" w:rsidRDefault="00AF75B0" w:rsidP="00AF75B0">
      <w:pPr>
        <w:rPr>
          <w:rFonts w:ascii="Arial" w:hAnsi="Arial" w:cs="Arial"/>
          <w:sz w:val="24"/>
          <w:szCs w:val="24"/>
        </w:rPr>
      </w:pPr>
    </w:p>
    <w:p w14:paraId="6700FB64" w14:textId="77777777" w:rsidR="00024230" w:rsidRDefault="00024230" w:rsidP="00AF75B0">
      <w:pPr>
        <w:rPr>
          <w:rFonts w:ascii="Arial" w:hAnsi="Arial" w:cs="Arial"/>
          <w:b/>
          <w:bCs/>
          <w:sz w:val="24"/>
          <w:szCs w:val="24"/>
        </w:rPr>
      </w:pPr>
    </w:p>
    <w:p w14:paraId="1CBD635B" w14:textId="3CF03A7F" w:rsidR="00AF75B0" w:rsidRPr="00EF2C8C" w:rsidRDefault="00AF75B0" w:rsidP="00AF75B0">
      <w:pPr>
        <w:rPr>
          <w:rFonts w:ascii="Arial" w:hAnsi="Arial" w:cs="Arial"/>
          <w:b/>
          <w:bCs/>
          <w:sz w:val="24"/>
          <w:szCs w:val="24"/>
        </w:rPr>
      </w:pPr>
      <w:r w:rsidRPr="00EF2C8C">
        <w:rPr>
          <w:rFonts w:ascii="Arial" w:hAnsi="Arial" w:cs="Arial"/>
          <w:b/>
          <w:bCs/>
          <w:sz w:val="24"/>
          <w:szCs w:val="24"/>
        </w:rPr>
        <w:t>8. Options for Restricting Contact</w:t>
      </w:r>
    </w:p>
    <w:p w14:paraId="28996151" w14:textId="77777777" w:rsidR="00AF75B0" w:rsidRPr="008D7742" w:rsidRDefault="00AF75B0" w:rsidP="00AF75B0">
      <w:pPr>
        <w:rPr>
          <w:rFonts w:ascii="Arial" w:hAnsi="Arial" w:cs="Arial"/>
          <w:sz w:val="24"/>
          <w:szCs w:val="24"/>
        </w:rPr>
      </w:pPr>
      <w:r w:rsidRPr="008D7742">
        <w:rPr>
          <w:rFonts w:ascii="Arial" w:hAnsi="Arial" w:cs="Arial"/>
          <w:sz w:val="24"/>
          <w:szCs w:val="24"/>
        </w:rPr>
        <w:t>8.1</w:t>
      </w:r>
    </w:p>
    <w:p w14:paraId="1F37304D" w14:textId="77777777" w:rsidR="00AF75B0" w:rsidRPr="008D7742" w:rsidRDefault="00AF75B0" w:rsidP="00AF75B0">
      <w:pPr>
        <w:rPr>
          <w:rFonts w:ascii="Arial" w:hAnsi="Arial" w:cs="Arial"/>
          <w:sz w:val="24"/>
          <w:szCs w:val="24"/>
        </w:rPr>
      </w:pPr>
      <w:r w:rsidRPr="008D7742">
        <w:rPr>
          <w:rFonts w:ascii="Arial" w:hAnsi="Arial" w:cs="Arial"/>
          <w:sz w:val="24"/>
          <w:szCs w:val="24"/>
        </w:rPr>
        <w:t>Issuing a letter setting out expectations for continued communication.</w:t>
      </w:r>
    </w:p>
    <w:p w14:paraId="2344C594" w14:textId="77777777" w:rsidR="00AF75B0" w:rsidRPr="008D7742" w:rsidRDefault="00AF75B0" w:rsidP="00AF75B0">
      <w:pPr>
        <w:rPr>
          <w:rFonts w:ascii="Arial" w:hAnsi="Arial" w:cs="Arial"/>
          <w:sz w:val="24"/>
          <w:szCs w:val="24"/>
        </w:rPr>
      </w:pPr>
      <w:r w:rsidRPr="008D7742">
        <w:rPr>
          <w:rFonts w:ascii="Arial" w:hAnsi="Arial" w:cs="Arial"/>
          <w:sz w:val="24"/>
          <w:szCs w:val="24"/>
        </w:rPr>
        <w:t>8.2</w:t>
      </w:r>
    </w:p>
    <w:p w14:paraId="205C7CCF" w14:textId="77777777" w:rsidR="00AF75B0" w:rsidRPr="008D7742" w:rsidRDefault="00AF75B0" w:rsidP="00AF75B0">
      <w:pPr>
        <w:rPr>
          <w:rFonts w:ascii="Arial" w:hAnsi="Arial" w:cs="Arial"/>
          <w:sz w:val="24"/>
          <w:szCs w:val="24"/>
        </w:rPr>
      </w:pPr>
      <w:r w:rsidRPr="008D7742">
        <w:rPr>
          <w:rFonts w:ascii="Arial" w:hAnsi="Arial" w:cs="Arial"/>
          <w:sz w:val="24"/>
          <w:szCs w:val="24"/>
        </w:rPr>
        <w:t>Notifying the complainant that the Council has fully responded and will not engage further on the matter.</w:t>
      </w:r>
    </w:p>
    <w:p w14:paraId="172CD3F7" w14:textId="77777777" w:rsidR="00AF75B0" w:rsidRPr="008D7742" w:rsidRDefault="00AF75B0" w:rsidP="00AF75B0">
      <w:pPr>
        <w:rPr>
          <w:rFonts w:ascii="Arial" w:hAnsi="Arial" w:cs="Arial"/>
          <w:sz w:val="24"/>
          <w:szCs w:val="24"/>
        </w:rPr>
      </w:pPr>
      <w:r w:rsidRPr="008D7742">
        <w:rPr>
          <w:rFonts w:ascii="Arial" w:hAnsi="Arial" w:cs="Arial"/>
          <w:sz w:val="24"/>
          <w:szCs w:val="24"/>
        </w:rPr>
        <w:t>8.3</w:t>
      </w:r>
    </w:p>
    <w:p w14:paraId="2DCC5823" w14:textId="77777777" w:rsidR="00AF75B0" w:rsidRPr="008D7742" w:rsidRDefault="00AF75B0" w:rsidP="00AF75B0">
      <w:pPr>
        <w:rPr>
          <w:rFonts w:ascii="Arial" w:hAnsi="Arial" w:cs="Arial"/>
          <w:sz w:val="24"/>
          <w:szCs w:val="24"/>
        </w:rPr>
      </w:pPr>
      <w:r w:rsidRPr="008D7742">
        <w:rPr>
          <w:rFonts w:ascii="Arial" w:hAnsi="Arial" w:cs="Arial"/>
          <w:sz w:val="24"/>
          <w:szCs w:val="24"/>
        </w:rPr>
        <w:t>Limiting contact to a single communication channel and/or a single named officer (with deputy).</w:t>
      </w:r>
    </w:p>
    <w:p w14:paraId="135E1367" w14:textId="77777777" w:rsidR="00AF75B0" w:rsidRPr="008D7742" w:rsidRDefault="00AF75B0" w:rsidP="00AF75B0">
      <w:pPr>
        <w:rPr>
          <w:rFonts w:ascii="Arial" w:hAnsi="Arial" w:cs="Arial"/>
          <w:sz w:val="24"/>
          <w:szCs w:val="24"/>
        </w:rPr>
      </w:pPr>
      <w:r w:rsidRPr="008D7742">
        <w:rPr>
          <w:rFonts w:ascii="Arial" w:hAnsi="Arial" w:cs="Arial"/>
          <w:sz w:val="24"/>
          <w:szCs w:val="24"/>
        </w:rPr>
        <w:t>8.4</w:t>
      </w:r>
    </w:p>
    <w:p w14:paraId="1B1B2459" w14:textId="77777777" w:rsidR="00AF75B0" w:rsidRPr="008D7742" w:rsidRDefault="00AF75B0" w:rsidP="00AF75B0">
      <w:pPr>
        <w:rPr>
          <w:rFonts w:ascii="Arial" w:hAnsi="Arial" w:cs="Arial"/>
          <w:sz w:val="24"/>
          <w:szCs w:val="24"/>
        </w:rPr>
      </w:pPr>
      <w:r w:rsidRPr="008D7742">
        <w:rPr>
          <w:rFonts w:ascii="Arial" w:hAnsi="Arial" w:cs="Arial"/>
          <w:sz w:val="24"/>
          <w:szCs w:val="24"/>
        </w:rPr>
        <w:t>Informing the complainant that legal advice may be sought.</w:t>
      </w:r>
    </w:p>
    <w:p w14:paraId="7B4E1A35" w14:textId="77777777" w:rsidR="00AF75B0" w:rsidRPr="008D7742" w:rsidRDefault="00AF75B0" w:rsidP="00AF75B0">
      <w:pPr>
        <w:rPr>
          <w:rFonts w:ascii="Arial" w:hAnsi="Arial" w:cs="Arial"/>
          <w:sz w:val="24"/>
          <w:szCs w:val="24"/>
        </w:rPr>
      </w:pPr>
      <w:r w:rsidRPr="008D7742">
        <w:rPr>
          <w:rFonts w:ascii="Arial" w:hAnsi="Arial" w:cs="Arial"/>
          <w:sz w:val="24"/>
          <w:szCs w:val="24"/>
        </w:rPr>
        <w:t>8.5</w:t>
      </w:r>
    </w:p>
    <w:p w14:paraId="7E506613" w14:textId="77777777" w:rsidR="00AF75B0" w:rsidRPr="008D7742" w:rsidRDefault="00AF75B0" w:rsidP="00AF75B0">
      <w:pPr>
        <w:rPr>
          <w:rFonts w:ascii="Arial" w:hAnsi="Arial" w:cs="Arial"/>
          <w:sz w:val="24"/>
          <w:szCs w:val="24"/>
        </w:rPr>
      </w:pPr>
      <w:r w:rsidRPr="008D7742">
        <w:rPr>
          <w:rFonts w:ascii="Arial" w:hAnsi="Arial" w:cs="Arial"/>
          <w:sz w:val="24"/>
          <w:szCs w:val="24"/>
        </w:rPr>
        <w:t>Temporarily suspending contact while seeking advice from the Council’s solicitor, SALC, or the External Auditor.</w:t>
      </w:r>
    </w:p>
    <w:p w14:paraId="6D68ECCC" w14:textId="77777777" w:rsidR="00AF75B0" w:rsidRPr="008D7742" w:rsidRDefault="00AF75B0" w:rsidP="00AF75B0">
      <w:pPr>
        <w:rPr>
          <w:rFonts w:ascii="Arial" w:hAnsi="Arial" w:cs="Arial"/>
          <w:sz w:val="24"/>
          <w:szCs w:val="24"/>
        </w:rPr>
      </w:pPr>
      <w:r w:rsidRPr="008D7742">
        <w:rPr>
          <w:rFonts w:ascii="Arial" w:hAnsi="Arial" w:cs="Arial"/>
          <w:sz w:val="24"/>
          <w:szCs w:val="24"/>
        </w:rPr>
        <w:t>8.6</w:t>
      </w:r>
    </w:p>
    <w:p w14:paraId="6D513EB9" w14:textId="77777777" w:rsidR="00AF75B0" w:rsidRPr="008D7742" w:rsidRDefault="00AF75B0" w:rsidP="00AF75B0">
      <w:pPr>
        <w:rPr>
          <w:rFonts w:ascii="Arial" w:hAnsi="Arial" w:cs="Arial"/>
          <w:sz w:val="24"/>
          <w:szCs w:val="24"/>
        </w:rPr>
      </w:pPr>
      <w:r w:rsidRPr="008D7742">
        <w:rPr>
          <w:rFonts w:ascii="Arial" w:hAnsi="Arial" w:cs="Arial"/>
          <w:sz w:val="24"/>
          <w:szCs w:val="24"/>
        </w:rPr>
        <w:t>Any restrictions will take account of individual circumstances, including age, disability, gender, race, religion or belief, and communication needs.</w:t>
      </w:r>
    </w:p>
    <w:p w14:paraId="60E03FB5" w14:textId="77777777" w:rsidR="00AF75B0" w:rsidRPr="008D7742" w:rsidRDefault="00AF75B0" w:rsidP="00AF75B0">
      <w:pPr>
        <w:rPr>
          <w:rFonts w:ascii="Arial" w:hAnsi="Arial" w:cs="Arial"/>
          <w:sz w:val="24"/>
          <w:szCs w:val="24"/>
        </w:rPr>
      </w:pPr>
    </w:p>
    <w:p w14:paraId="15F8F060" w14:textId="77777777" w:rsidR="00AF75B0" w:rsidRPr="00EF2C8C" w:rsidRDefault="00AF75B0" w:rsidP="00AF75B0">
      <w:pPr>
        <w:rPr>
          <w:rFonts w:ascii="Arial" w:hAnsi="Arial" w:cs="Arial"/>
          <w:b/>
          <w:bCs/>
          <w:sz w:val="24"/>
          <w:szCs w:val="24"/>
        </w:rPr>
      </w:pPr>
      <w:r w:rsidRPr="00EF2C8C">
        <w:rPr>
          <w:rFonts w:ascii="Arial" w:hAnsi="Arial" w:cs="Arial"/>
          <w:b/>
          <w:bCs/>
          <w:sz w:val="24"/>
          <w:szCs w:val="24"/>
        </w:rPr>
        <w:t>9. Associated Policies</w:t>
      </w:r>
    </w:p>
    <w:p w14:paraId="0A2A62C1"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Complaints Policy</w:t>
      </w:r>
    </w:p>
    <w:p w14:paraId="171B2B5B"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Data Protection &amp; Privacy Notice</w:t>
      </w:r>
    </w:p>
    <w:p w14:paraId="085B001A" w14:textId="77777777" w:rsidR="00AF75B0" w:rsidRPr="008D7742" w:rsidRDefault="00AF75B0" w:rsidP="00AF75B0">
      <w:pPr>
        <w:rPr>
          <w:rFonts w:ascii="Arial" w:hAnsi="Arial" w:cs="Arial"/>
          <w:sz w:val="24"/>
          <w:szCs w:val="24"/>
        </w:rPr>
      </w:pPr>
      <w:r w:rsidRPr="008D7742">
        <w:rPr>
          <w:rFonts w:ascii="Arial" w:hAnsi="Arial" w:cs="Arial"/>
          <w:sz w:val="24"/>
          <w:szCs w:val="24"/>
        </w:rPr>
        <w:t xml:space="preserve">• </w:t>
      </w:r>
      <w:r w:rsidRPr="008D7742">
        <w:rPr>
          <w:rFonts w:ascii="Arial" w:hAnsi="Arial" w:cs="Arial"/>
          <w:sz w:val="24"/>
          <w:szCs w:val="24"/>
        </w:rPr>
        <w:tab/>
        <w:t>Equality &amp; Diversity Policy</w:t>
      </w:r>
    </w:p>
    <w:p w14:paraId="261FA835" w14:textId="77777777" w:rsidR="00AF75B0" w:rsidRPr="008D7742" w:rsidRDefault="00AF75B0" w:rsidP="00AF75B0">
      <w:pPr>
        <w:rPr>
          <w:rFonts w:ascii="Arial" w:hAnsi="Arial" w:cs="Arial"/>
          <w:sz w:val="24"/>
          <w:szCs w:val="24"/>
        </w:rPr>
      </w:pPr>
    </w:p>
    <w:p w14:paraId="2784CD07" w14:textId="77777777" w:rsidR="00AF75B0" w:rsidRPr="008D7742" w:rsidRDefault="00AF75B0" w:rsidP="00AF75B0">
      <w:pPr>
        <w:rPr>
          <w:rFonts w:ascii="Arial" w:hAnsi="Arial" w:cs="Arial"/>
          <w:sz w:val="24"/>
          <w:szCs w:val="24"/>
        </w:rPr>
      </w:pPr>
      <w:r w:rsidRPr="008D7742">
        <w:rPr>
          <w:rFonts w:ascii="Arial" w:hAnsi="Arial" w:cs="Arial"/>
          <w:sz w:val="24"/>
          <w:szCs w:val="24"/>
        </w:rPr>
        <w:t>Contact Details</w:t>
      </w:r>
    </w:p>
    <w:p w14:paraId="2CBA3BDE" w14:textId="77777777" w:rsidR="00AF75B0" w:rsidRPr="008D7742" w:rsidRDefault="00AF75B0" w:rsidP="00AF75B0">
      <w:pPr>
        <w:rPr>
          <w:rFonts w:ascii="Arial" w:hAnsi="Arial" w:cs="Arial"/>
          <w:sz w:val="24"/>
          <w:szCs w:val="24"/>
        </w:rPr>
      </w:pPr>
      <w:r w:rsidRPr="008D7742">
        <w:rPr>
          <w:rFonts w:ascii="Arial" w:hAnsi="Arial" w:cs="Arial"/>
          <w:sz w:val="24"/>
          <w:szCs w:val="24"/>
        </w:rPr>
        <w:t>Parish Clerk</w:t>
      </w:r>
    </w:p>
    <w:p w14:paraId="7F978192" w14:textId="77777777" w:rsidR="00AF75B0" w:rsidRPr="008D7742" w:rsidRDefault="00AF75B0" w:rsidP="00AF75B0">
      <w:pPr>
        <w:rPr>
          <w:rFonts w:ascii="Arial" w:hAnsi="Arial" w:cs="Arial"/>
          <w:sz w:val="24"/>
          <w:szCs w:val="24"/>
        </w:rPr>
      </w:pPr>
      <w:r w:rsidRPr="008D7742">
        <w:rPr>
          <w:rFonts w:ascii="Arial" w:hAnsi="Arial" w:cs="Arial"/>
          <w:sz w:val="24"/>
          <w:szCs w:val="24"/>
        </w:rPr>
        <w:t>Sproughton Parish Council</w:t>
      </w:r>
    </w:p>
    <w:p w14:paraId="7252BAA4" w14:textId="77777777" w:rsidR="00AF75B0" w:rsidRPr="008D7742" w:rsidRDefault="00AF75B0" w:rsidP="00AF75B0">
      <w:pPr>
        <w:rPr>
          <w:rFonts w:ascii="Arial" w:hAnsi="Arial" w:cs="Arial"/>
          <w:sz w:val="24"/>
          <w:szCs w:val="24"/>
        </w:rPr>
      </w:pPr>
      <w:r w:rsidRPr="008D7742">
        <w:rPr>
          <w:rFonts w:ascii="Arial" w:hAnsi="Arial" w:cs="Arial"/>
          <w:sz w:val="24"/>
          <w:szCs w:val="24"/>
        </w:rPr>
        <w:t>The Tithe Barn</w:t>
      </w:r>
    </w:p>
    <w:p w14:paraId="6ACF287A" w14:textId="77777777" w:rsidR="00AF75B0" w:rsidRPr="008D7742" w:rsidRDefault="00AF75B0" w:rsidP="00AF75B0">
      <w:pPr>
        <w:rPr>
          <w:rFonts w:ascii="Arial" w:hAnsi="Arial" w:cs="Arial"/>
          <w:sz w:val="24"/>
          <w:szCs w:val="24"/>
        </w:rPr>
      </w:pPr>
      <w:r w:rsidRPr="008D7742">
        <w:rPr>
          <w:rFonts w:ascii="Arial" w:hAnsi="Arial" w:cs="Arial"/>
          <w:sz w:val="24"/>
          <w:szCs w:val="24"/>
        </w:rPr>
        <w:t>Lower Street</w:t>
      </w:r>
    </w:p>
    <w:p w14:paraId="2850B6C0" w14:textId="77777777" w:rsidR="00AF75B0" w:rsidRPr="008D7742" w:rsidRDefault="00AF75B0" w:rsidP="00AF75B0">
      <w:pPr>
        <w:rPr>
          <w:rFonts w:ascii="Arial" w:hAnsi="Arial" w:cs="Arial"/>
          <w:sz w:val="24"/>
          <w:szCs w:val="24"/>
        </w:rPr>
      </w:pPr>
      <w:r w:rsidRPr="008D7742">
        <w:rPr>
          <w:rFonts w:ascii="Arial" w:hAnsi="Arial" w:cs="Arial"/>
          <w:sz w:val="24"/>
          <w:szCs w:val="24"/>
        </w:rPr>
        <w:t>Sproughton</w:t>
      </w:r>
    </w:p>
    <w:p w14:paraId="3B7FA2EA" w14:textId="77777777" w:rsidR="00AF75B0" w:rsidRPr="008D7742" w:rsidRDefault="00AF75B0" w:rsidP="00AF75B0">
      <w:pPr>
        <w:rPr>
          <w:rFonts w:ascii="Arial" w:hAnsi="Arial" w:cs="Arial"/>
          <w:sz w:val="24"/>
          <w:szCs w:val="24"/>
        </w:rPr>
      </w:pPr>
      <w:r w:rsidRPr="008D7742">
        <w:rPr>
          <w:rFonts w:ascii="Arial" w:hAnsi="Arial" w:cs="Arial"/>
          <w:sz w:val="24"/>
          <w:szCs w:val="24"/>
        </w:rPr>
        <w:t>Suffolk IP8 3AA</w:t>
      </w:r>
    </w:p>
    <w:p w14:paraId="7874A156" w14:textId="77777777" w:rsidR="00024230" w:rsidRDefault="00024230" w:rsidP="00AF75B0">
      <w:pPr>
        <w:rPr>
          <w:rFonts w:ascii="Arial" w:hAnsi="Arial" w:cs="Arial"/>
          <w:sz w:val="24"/>
          <w:szCs w:val="24"/>
        </w:rPr>
      </w:pPr>
    </w:p>
    <w:p w14:paraId="16B85D68" w14:textId="77777777" w:rsidR="00024230" w:rsidRDefault="00024230" w:rsidP="00AF75B0">
      <w:pPr>
        <w:rPr>
          <w:rFonts w:ascii="Arial" w:hAnsi="Arial" w:cs="Arial"/>
          <w:sz w:val="24"/>
          <w:szCs w:val="24"/>
        </w:rPr>
      </w:pPr>
    </w:p>
    <w:p w14:paraId="25F59439" w14:textId="2D5E538F" w:rsidR="00034C5A" w:rsidRPr="008D7742" w:rsidRDefault="00AF75B0" w:rsidP="00AF75B0">
      <w:pPr>
        <w:rPr>
          <w:rFonts w:ascii="Arial" w:hAnsi="Arial" w:cs="Arial"/>
          <w:sz w:val="24"/>
          <w:szCs w:val="24"/>
        </w:rPr>
      </w:pPr>
      <w:r w:rsidRPr="008D7742">
        <w:rPr>
          <w:rFonts w:ascii="Arial" w:hAnsi="Arial" w:cs="Arial"/>
          <w:sz w:val="24"/>
          <w:szCs w:val="24"/>
        </w:rPr>
        <w:t>Email: clerk@sproughton-pc.gov.uk</w:t>
      </w:r>
    </w:p>
    <w:sectPr w:rsidR="00034C5A" w:rsidRPr="008D774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8912" w14:textId="77777777" w:rsidR="004475CF" w:rsidRDefault="004475CF" w:rsidP="00EF2C8C">
      <w:pPr>
        <w:spacing w:after="0" w:line="240" w:lineRule="auto"/>
      </w:pPr>
      <w:r>
        <w:separator/>
      </w:r>
    </w:p>
  </w:endnote>
  <w:endnote w:type="continuationSeparator" w:id="0">
    <w:p w14:paraId="57B77A17" w14:textId="77777777" w:rsidR="004475CF" w:rsidRDefault="004475CF" w:rsidP="00EF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387733"/>
      <w:docPartObj>
        <w:docPartGallery w:val="Page Numbers (Bottom of Page)"/>
        <w:docPartUnique/>
      </w:docPartObj>
    </w:sdtPr>
    <w:sdtEndPr>
      <w:rPr>
        <w:rFonts w:ascii="Arial" w:hAnsi="Arial" w:cs="Arial"/>
      </w:rPr>
    </w:sdtEndPr>
    <w:sdtContent>
      <w:sdt>
        <w:sdtPr>
          <w:rPr>
            <w:rFonts w:ascii="Arial" w:hAnsi="Arial" w:cs="Arial"/>
          </w:rPr>
          <w:id w:val="-1705238520"/>
          <w:docPartObj>
            <w:docPartGallery w:val="Page Numbers (Top of Page)"/>
            <w:docPartUnique/>
          </w:docPartObj>
        </w:sdtPr>
        <w:sdtEndPr/>
        <w:sdtContent>
          <w:p w14:paraId="17B536BA" w14:textId="30AC150C" w:rsidR="00EF2C8C" w:rsidRPr="00EF2C8C" w:rsidRDefault="00EF2C8C">
            <w:pPr>
              <w:pStyle w:val="Footer"/>
              <w:rPr>
                <w:rFonts w:ascii="Arial" w:hAnsi="Arial" w:cs="Arial"/>
              </w:rPr>
            </w:pPr>
            <w:r w:rsidRPr="00EF2C8C">
              <w:rPr>
                <w:rFonts w:ascii="Arial" w:hAnsi="Arial" w:cs="Arial"/>
              </w:rPr>
              <w:t xml:space="preserve">Page </w:t>
            </w:r>
            <w:r w:rsidRPr="00EF2C8C">
              <w:rPr>
                <w:rFonts w:ascii="Arial" w:hAnsi="Arial" w:cs="Arial"/>
                <w:b/>
                <w:bCs/>
                <w:sz w:val="24"/>
                <w:szCs w:val="24"/>
              </w:rPr>
              <w:fldChar w:fldCharType="begin"/>
            </w:r>
            <w:r w:rsidRPr="00EF2C8C">
              <w:rPr>
                <w:rFonts w:ascii="Arial" w:hAnsi="Arial" w:cs="Arial"/>
                <w:b/>
                <w:bCs/>
              </w:rPr>
              <w:instrText>PAGE</w:instrText>
            </w:r>
            <w:r w:rsidRPr="00EF2C8C">
              <w:rPr>
                <w:rFonts w:ascii="Arial" w:hAnsi="Arial" w:cs="Arial"/>
                <w:b/>
                <w:bCs/>
                <w:sz w:val="24"/>
                <w:szCs w:val="24"/>
              </w:rPr>
              <w:fldChar w:fldCharType="separate"/>
            </w:r>
            <w:r w:rsidRPr="00EF2C8C">
              <w:rPr>
                <w:rFonts w:ascii="Arial" w:hAnsi="Arial" w:cs="Arial"/>
                <w:b/>
                <w:bCs/>
              </w:rPr>
              <w:t>2</w:t>
            </w:r>
            <w:r w:rsidRPr="00EF2C8C">
              <w:rPr>
                <w:rFonts w:ascii="Arial" w:hAnsi="Arial" w:cs="Arial"/>
                <w:b/>
                <w:bCs/>
                <w:sz w:val="24"/>
                <w:szCs w:val="24"/>
              </w:rPr>
              <w:fldChar w:fldCharType="end"/>
            </w:r>
            <w:r w:rsidRPr="00EF2C8C">
              <w:rPr>
                <w:rFonts w:ascii="Arial" w:hAnsi="Arial" w:cs="Arial"/>
              </w:rPr>
              <w:t xml:space="preserve"> of </w:t>
            </w:r>
            <w:r w:rsidRPr="00EF2C8C">
              <w:rPr>
                <w:rFonts w:ascii="Arial" w:hAnsi="Arial" w:cs="Arial"/>
                <w:b/>
                <w:bCs/>
                <w:sz w:val="24"/>
                <w:szCs w:val="24"/>
              </w:rPr>
              <w:fldChar w:fldCharType="begin"/>
            </w:r>
            <w:r w:rsidRPr="00EF2C8C">
              <w:rPr>
                <w:rFonts w:ascii="Arial" w:hAnsi="Arial" w:cs="Arial"/>
                <w:b/>
                <w:bCs/>
              </w:rPr>
              <w:instrText>NUMPAGES</w:instrText>
            </w:r>
            <w:r w:rsidRPr="00EF2C8C">
              <w:rPr>
                <w:rFonts w:ascii="Arial" w:hAnsi="Arial" w:cs="Arial"/>
                <w:b/>
                <w:bCs/>
                <w:sz w:val="24"/>
                <w:szCs w:val="24"/>
              </w:rPr>
              <w:fldChar w:fldCharType="separate"/>
            </w:r>
            <w:r w:rsidRPr="00EF2C8C">
              <w:rPr>
                <w:rFonts w:ascii="Arial" w:hAnsi="Arial" w:cs="Arial"/>
                <w:b/>
                <w:bCs/>
              </w:rPr>
              <w:t>2</w:t>
            </w:r>
            <w:r w:rsidRPr="00EF2C8C">
              <w:rPr>
                <w:rFonts w:ascii="Arial" w:hAnsi="Arial" w:cs="Arial"/>
                <w:b/>
                <w:bCs/>
                <w:sz w:val="24"/>
                <w:szCs w:val="24"/>
              </w:rPr>
              <w:fldChar w:fldCharType="end"/>
            </w:r>
          </w:p>
        </w:sdtContent>
      </w:sdt>
    </w:sdtContent>
  </w:sdt>
  <w:p w14:paraId="674CB9F0" w14:textId="233CCBF8" w:rsidR="00EF2C8C" w:rsidRPr="00EF2C8C" w:rsidRDefault="00EF2C8C" w:rsidP="00EF2C8C">
    <w:pPr>
      <w:pStyle w:val="Footer"/>
      <w:jc w:val="center"/>
      <w:rPr>
        <w:rFonts w:ascii="Arial" w:hAnsi="Arial" w:cs="Arial"/>
        <w:sz w:val="24"/>
        <w:szCs w:val="24"/>
      </w:rPr>
    </w:pPr>
    <w:r w:rsidRPr="00EF2C8C">
      <w:rPr>
        <w:rFonts w:ascii="Arial" w:hAnsi="Arial" w:cs="Arial"/>
        <w:sz w:val="24"/>
        <w:szCs w:val="24"/>
      </w:rPr>
      <w:t>Adopted 13</w:t>
    </w:r>
    <w:r w:rsidRPr="00EF2C8C">
      <w:rPr>
        <w:rFonts w:ascii="Arial" w:hAnsi="Arial" w:cs="Arial"/>
        <w:sz w:val="24"/>
        <w:szCs w:val="24"/>
        <w:vertAlign w:val="superscript"/>
      </w:rPr>
      <w:t>th</w:t>
    </w:r>
    <w:r w:rsidRPr="00EF2C8C">
      <w:rPr>
        <w:rFonts w:ascii="Arial" w:hAnsi="Arial" w:cs="Arial"/>
        <w:sz w:val="24"/>
        <w:szCs w:val="24"/>
      </w:rPr>
      <w:t xml:space="preserve"> May 2026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672D" w14:textId="77777777" w:rsidR="004475CF" w:rsidRDefault="004475CF" w:rsidP="00EF2C8C">
      <w:pPr>
        <w:spacing w:after="0" w:line="240" w:lineRule="auto"/>
      </w:pPr>
      <w:r>
        <w:separator/>
      </w:r>
    </w:p>
  </w:footnote>
  <w:footnote w:type="continuationSeparator" w:id="0">
    <w:p w14:paraId="0BA27019" w14:textId="77777777" w:rsidR="004475CF" w:rsidRDefault="004475CF" w:rsidP="00EF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FE58" w14:textId="740723B2" w:rsidR="00182210" w:rsidRDefault="00182210">
    <w:pPr>
      <w:pStyle w:val="Header"/>
    </w:pPr>
    <w:r>
      <w:rPr>
        <w:noProof/>
      </w:rPr>
      <w:drawing>
        <wp:anchor distT="0" distB="0" distL="114300" distR="114300" simplePos="0" relativeHeight="251658240" behindDoc="0" locked="0" layoutInCell="1" allowOverlap="1" wp14:anchorId="4F17DF53" wp14:editId="3D7B885B">
          <wp:simplePos x="0" y="0"/>
          <wp:positionH relativeFrom="column">
            <wp:posOffset>1851660</wp:posOffset>
          </wp:positionH>
          <wp:positionV relativeFrom="paragraph">
            <wp:posOffset>-457200</wp:posOffset>
          </wp:positionV>
          <wp:extent cx="1767600" cy="1440000"/>
          <wp:effectExtent l="0" t="0" r="4445" b="8255"/>
          <wp:wrapSquare wrapText="bothSides"/>
          <wp:docPr id="583700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B0"/>
    <w:rsid w:val="00024230"/>
    <w:rsid w:val="00034C5A"/>
    <w:rsid w:val="00182210"/>
    <w:rsid w:val="004475CF"/>
    <w:rsid w:val="005928E9"/>
    <w:rsid w:val="008D7742"/>
    <w:rsid w:val="00963B79"/>
    <w:rsid w:val="009C05A2"/>
    <w:rsid w:val="00AF75B0"/>
    <w:rsid w:val="00DD525F"/>
    <w:rsid w:val="00EF2C8C"/>
    <w:rsid w:val="00FB1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3C29"/>
  <w15:chartTrackingRefBased/>
  <w15:docId w15:val="{462A7152-7557-4958-9199-114C6EBA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5B0"/>
    <w:rPr>
      <w:rFonts w:eastAsiaTheme="majorEastAsia" w:cstheme="majorBidi"/>
      <w:color w:val="272727" w:themeColor="text1" w:themeTint="D8"/>
    </w:rPr>
  </w:style>
  <w:style w:type="paragraph" w:styleId="Title">
    <w:name w:val="Title"/>
    <w:basedOn w:val="Normal"/>
    <w:next w:val="Normal"/>
    <w:link w:val="TitleChar"/>
    <w:uiPriority w:val="10"/>
    <w:qFormat/>
    <w:rsid w:val="00AF7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5B0"/>
    <w:pPr>
      <w:spacing w:before="160"/>
      <w:jc w:val="center"/>
    </w:pPr>
    <w:rPr>
      <w:i/>
      <w:iCs/>
      <w:color w:val="404040" w:themeColor="text1" w:themeTint="BF"/>
    </w:rPr>
  </w:style>
  <w:style w:type="character" w:customStyle="1" w:styleId="QuoteChar">
    <w:name w:val="Quote Char"/>
    <w:basedOn w:val="DefaultParagraphFont"/>
    <w:link w:val="Quote"/>
    <w:uiPriority w:val="29"/>
    <w:rsid w:val="00AF75B0"/>
    <w:rPr>
      <w:i/>
      <w:iCs/>
      <w:color w:val="404040" w:themeColor="text1" w:themeTint="BF"/>
    </w:rPr>
  </w:style>
  <w:style w:type="paragraph" w:styleId="ListParagraph">
    <w:name w:val="List Paragraph"/>
    <w:basedOn w:val="Normal"/>
    <w:uiPriority w:val="34"/>
    <w:qFormat/>
    <w:rsid w:val="00AF75B0"/>
    <w:pPr>
      <w:ind w:left="720"/>
      <w:contextualSpacing/>
    </w:pPr>
  </w:style>
  <w:style w:type="character" w:styleId="IntenseEmphasis">
    <w:name w:val="Intense Emphasis"/>
    <w:basedOn w:val="DefaultParagraphFont"/>
    <w:uiPriority w:val="21"/>
    <w:qFormat/>
    <w:rsid w:val="00AF75B0"/>
    <w:rPr>
      <w:i/>
      <w:iCs/>
      <w:color w:val="0F4761" w:themeColor="accent1" w:themeShade="BF"/>
    </w:rPr>
  </w:style>
  <w:style w:type="paragraph" w:styleId="IntenseQuote">
    <w:name w:val="Intense Quote"/>
    <w:basedOn w:val="Normal"/>
    <w:next w:val="Normal"/>
    <w:link w:val="IntenseQuoteChar"/>
    <w:uiPriority w:val="30"/>
    <w:qFormat/>
    <w:rsid w:val="00AF7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5B0"/>
    <w:rPr>
      <w:i/>
      <w:iCs/>
      <w:color w:val="0F4761" w:themeColor="accent1" w:themeShade="BF"/>
    </w:rPr>
  </w:style>
  <w:style w:type="character" w:styleId="IntenseReference">
    <w:name w:val="Intense Reference"/>
    <w:basedOn w:val="DefaultParagraphFont"/>
    <w:uiPriority w:val="32"/>
    <w:qFormat/>
    <w:rsid w:val="00AF75B0"/>
    <w:rPr>
      <w:b/>
      <w:bCs/>
      <w:smallCaps/>
      <w:color w:val="0F4761" w:themeColor="accent1" w:themeShade="BF"/>
      <w:spacing w:val="5"/>
    </w:rPr>
  </w:style>
  <w:style w:type="paragraph" w:styleId="Header">
    <w:name w:val="header"/>
    <w:basedOn w:val="Normal"/>
    <w:link w:val="HeaderChar"/>
    <w:uiPriority w:val="99"/>
    <w:unhideWhenUsed/>
    <w:rsid w:val="00EF2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C8C"/>
  </w:style>
  <w:style w:type="paragraph" w:styleId="Footer">
    <w:name w:val="footer"/>
    <w:basedOn w:val="Normal"/>
    <w:link w:val="FooterChar"/>
    <w:uiPriority w:val="99"/>
    <w:unhideWhenUsed/>
    <w:rsid w:val="00EF2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931</Words>
  <Characters>5478</Characters>
  <Application>Microsoft Office Word</Application>
  <DocSecurity>0</DocSecurity>
  <Lines>161</Lines>
  <Paragraphs>123</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4</cp:revision>
  <dcterms:created xsi:type="dcterms:W3CDTF">2026-03-09T11:05:00Z</dcterms:created>
  <dcterms:modified xsi:type="dcterms:W3CDTF">2026-04-21T07:09:00Z</dcterms:modified>
</cp:coreProperties>
</file>